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6A" w:rsidRPr="00E07C01" w:rsidRDefault="0026006A" w:rsidP="0026006A">
      <w:pPr>
        <w:jc w:val="center"/>
        <w:rPr>
          <w:rFonts w:ascii="Arial" w:hAnsi="Arial" w:cs="Arial"/>
          <w:b/>
          <w:u w:val="single"/>
        </w:rPr>
      </w:pPr>
      <w:r w:rsidRPr="00E07C01">
        <w:rPr>
          <w:rFonts w:ascii="Arial" w:hAnsi="Arial" w:cs="Arial"/>
          <w:b/>
          <w:iCs/>
          <w:szCs w:val="24"/>
          <w:u w:val="single"/>
        </w:rPr>
        <w:t xml:space="preserve">GUIDANCE FOR </w:t>
      </w:r>
      <w:r w:rsidRPr="00E07C01">
        <w:rPr>
          <w:rFonts w:ascii="Arial" w:hAnsi="Arial" w:cs="Arial"/>
          <w:b/>
          <w:u w:val="single"/>
        </w:rPr>
        <w:t>SHORT-TERM REDUCED WORK ZONE SPEED LIMIT REQUESTS</w:t>
      </w:r>
    </w:p>
    <w:p w:rsidR="0026006A" w:rsidRDefault="0026006A" w:rsidP="0026006A">
      <w:pPr>
        <w:rPr>
          <w:b/>
        </w:rPr>
      </w:pPr>
    </w:p>
    <w:p w:rsidR="0026006A" w:rsidRPr="00951ABA" w:rsidRDefault="0026006A" w:rsidP="0026006A">
      <w:pPr>
        <w:rPr>
          <w:rFonts w:ascii="Arial" w:hAnsi="Arial" w:cs="Arial"/>
        </w:rPr>
      </w:pPr>
      <w:r w:rsidRPr="00951ABA">
        <w:rPr>
          <w:rFonts w:ascii="Arial" w:hAnsi="Arial" w:cs="Arial"/>
        </w:rPr>
        <w:t>A short term work zone speed limit may be requested where:</w:t>
      </w:r>
    </w:p>
    <w:p w:rsidR="0026006A" w:rsidRPr="00951ABA" w:rsidRDefault="0026006A" w:rsidP="0026006A"/>
    <w:p w:rsidR="0026006A" w:rsidRPr="00951ABA" w:rsidRDefault="0026006A" w:rsidP="0026006A">
      <w:pPr>
        <w:rPr>
          <w:rFonts w:ascii="Arial" w:hAnsi="Arial" w:cs="Arial"/>
        </w:rPr>
      </w:pPr>
      <w:r w:rsidRPr="00951ABA">
        <w:rPr>
          <w:rFonts w:ascii="Arial" w:hAnsi="Arial" w:cs="Arial"/>
        </w:rPr>
        <w:t xml:space="preserve">The Work Zone duration is 72 hours or less on an Interstate or other limited access, multi-lane, divided highway and has a posted speed limit of 55 MPH or greater. </w:t>
      </w:r>
    </w:p>
    <w:p w:rsidR="0026006A" w:rsidRPr="00951ABA" w:rsidRDefault="0026006A" w:rsidP="0026006A"/>
    <w:p w:rsidR="0026006A" w:rsidRPr="00951ABA" w:rsidRDefault="0026006A" w:rsidP="0026006A">
      <w:pPr>
        <w:rPr>
          <w:rFonts w:ascii="Arial" w:hAnsi="Arial" w:cs="Arial"/>
          <w:u w:val="single"/>
        </w:rPr>
      </w:pPr>
      <w:r w:rsidRPr="00951ABA">
        <w:rPr>
          <w:rFonts w:ascii="Arial" w:hAnsi="Arial" w:cs="Arial"/>
          <w:u w:val="single"/>
        </w:rPr>
        <w:t>Reduced speed limits for work zones not meeting the above conditions may be requested via TE-350.</w:t>
      </w:r>
    </w:p>
    <w:p w:rsidR="0026006A" w:rsidRPr="00951ABA" w:rsidRDefault="0026006A" w:rsidP="0026006A">
      <w:pPr>
        <w:rPr>
          <w:u w:val="single"/>
        </w:rPr>
      </w:pPr>
    </w:p>
    <w:p w:rsidR="0026006A" w:rsidRPr="00951ABA" w:rsidRDefault="0026006A" w:rsidP="0026006A">
      <w:pPr>
        <w:autoSpaceDE w:val="0"/>
        <w:autoSpaceDN w:val="0"/>
        <w:adjustRightInd w:val="0"/>
        <w:jc w:val="both"/>
        <w:rPr>
          <w:rFonts w:ascii="Arial" w:hAnsi="Arial" w:cs="Arial"/>
          <w:iCs/>
          <w:szCs w:val="24"/>
        </w:rPr>
      </w:pPr>
      <w:r w:rsidRPr="00951ABA">
        <w:rPr>
          <w:rFonts w:ascii="Arial" w:hAnsi="Arial" w:cs="Arial"/>
          <w:iCs/>
          <w:szCs w:val="24"/>
          <w:u w:val="single"/>
        </w:rPr>
        <w:t>RECOMMENDATIONS FOR WORK ZONE SPEED LIMIT</w:t>
      </w:r>
      <w:r w:rsidRPr="00951ABA">
        <w:rPr>
          <w:rFonts w:ascii="Arial" w:hAnsi="Arial" w:cs="Arial"/>
          <w:iCs/>
          <w:szCs w:val="24"/>
        </w:rPr>
        <w:t>:</w:t>
      </w:r>
    </w:p>
    <w:p w:rsidR="0026006A" w:rsidRPr="00951ABA" w:rsidRDefault="0026006A" w:rsidP="0026006A">
      <w:pPr>
        <w:autoSpaceDE w:val="0"/>
        <w:autoSpaceDN w:val="0"/>
        <w:adjustRightInd w:val="0"/>
        <w:jc w:val="both"/>
        <w:rPr>
          <w:rFonts w:ascii="Arial" w:hAnsi="Arial" w:cs="Arial"/>
          <w:iCs/>
          <w:szCs w:val="24"/>
          <w:u w:val="single"/>
        </w:rPr>
      </w:pPr>
    </w:p>
    <w:p w:rsidR="0026006A" w:rsidRPr="00951ABA" w:rsidRDefault="0026006A" w:rsidP="0026006A">
      <w:pPr>
        <w:numPr>
          <w:ilvl w:val="0"/>
          <w:numId w:val="2"/>
        </w:numPr>
        <w:autoSpaceDE w:val="0"/>
        <w:autoSpaceDN w:val="0"/>
        <w:adjustRightInd w:val="0"/>
        <w:jc w:val="both"/>
        <w:rPr>
          <w:rFonts w:ascii="Arial" w:hAnsi="Arial" w:cs="Arial"/>
          <w:iCs/>
          <w:szCs w:val="24"/>
        </w:rPr>
      </w:pPr>
      <w:r w:rsidRPr="00951ABA">
        <w:rPr>
          <w:rFonts w:ascii="Arial" w:hAnsi="Arial" w:cs="Arial"/>
          <w:iCs/>
          <w:szCs w:val="24"/>
        </w:rPr>
        <w:t xml:space="preserve">The maximum reduction of the regulatory, posted speed limit is 10 mph. </w:t>
      </w:r>
    </w:p>
    <w:p w:rsidR="0026006A" w:rsidRPr="00951ABA" w:rsidRDefault="0026006A" w:rsidP="0026006A">
      <w:pPr>
        <w:numPr>
          <w:ilvl w:val="0"/>
          <w:numId w:val="2"/>
        </w:numPr>
        <w:autoSpaceDE w:val="0"/>
        <w:autoSpaceDN w:val="0"/>
        <w:adjustRightInd w:val="0"/>
        <w:jc w:val="both"/>
        <w:rPr>
          <w:rFonts w:ascii="Arial" w:hAnsi="Arial" w:cs="Arial"/>
          <w:iCs/>
          <w:szCs w:val="24"/>
        </w:rPr>
      </w:pPr>
      <w:r w:rsidRPr="00951ABA">
        <w:rPr>
          <w:rFonts w:ascii="Arial" w:hAnsi="Arial" w:cs="Arial"/>
          <w:iCs/>
          <w:szCs w:val="24"/>
        </w:rPr>
        <w:t>The minimum work zone speed limit to be posted is 50 mph</w:t>
      </w:r>
      <w:r w:rsidR="002B67D7">
        <w:rPr>
          <w:rFonts w:ascii="Arial" w:hAnsi="Arial" w:cs="Arial"/>
          <w:iCs/>
          <w:szCs w:val="24"/>
        </w:rPr>
        <w:t>; exceptions can be made by RTE.</w:t>
      </w:r>
      <w:bookmarkStart w:id="0" w:name="_GoBack"/>
      <w:bookmarkEnd w:id="0"/>
      <w:r w:rsidR="002B67D7">
        <w:rPr>
          <w:rFonts w:ascii="Arial" w:hAnsi="Arial" w:cs="Arial"/>
          <w:iCs/>
          <w:szCs w:val="24"/>
        </w:rPr>
        <w:t xml:space="preserve"> </w:t>
      </w:r>
    </w:p>
    <w:p w:rsidR="0026006A" w:rsidRPr="00951ABA" w:rsidRDefault="0026006A" w:rsidP="0026006A">
      <w:pPr>
        <w:numPr>
          <w:ilvl w:val="0"/>
          <w:numId w:val="2"/>
        </w:numPr>
        <w:autoSpaceDE w:val="0"/>
        <w:autoSpaceDN w:val="0"/>
        <w:adjustRightInd w:val="0"/>
        <w:jc w:val="both"/>
        <w:rPr>
          <w:rFonts w:ascii="Arial" w:hAnsi="Arial" w:cs="Arial"/>
          <w:iCs/>
          <w:szCs w:val="24"/>
        </w:rPr>
      </w:pPr>
      <w:r w:rsidRPr="00951ABA">
        <w:rPr>
          <w:rFonts w:ascii="Arial" w:hAnsi="Arial" w:cs="Arial"/>
          <w:iCs/>
          <w:szCs w:val="24"/>
        </w:rPr>
        <w:t xml:space="preserve">Signs indicating the reduced work zone speed limit must be posted in accordance with the Virginia Work Area Protection manual. </w:t>
      </w:r>
    </w:p>
    <w:p w:rsidR="0026006A" w:rsidRPr="00951ABA" w:rsidRDefault="0026006A" w:rsidP="0026006A">
      <w:pPr>
        <w:numPr>
          <w:ilvl w:val="0"/>
          <w:numId w:val="2"/>
        </w:numPr>
        <w:autoSpaceDE w:val="0"/>
        <w:autoSpaceDN w:val="0"/>
        <w:adjustRightInd w:val="0"/>
        <w:jc w:val="both"/>
        <w:rPr>
          <w:rFonts w:ascii="Arial" w:hAnsi="Arial" w:cs="Arial"/>
          <w:iCs/>
          <w:szCs w:val="24"/>
        </w:rPr>
      </w:pPr>
      <w:r w:rsidRPr="00951ABA">
        <w:rPr>
          <w:rFonts w:ascii="Arial" w:hAnsi="Arial" w:cs="Arial"/>
          <w:iCs/>
          <w:szCs w:val="24"/>
        </w:rPr>
        <w:t>A request for enforcement of the reduced work zone speed limit should be made to the appropriate Virginia State Police office.</w:t>
      </w:r>
    </w:p>
    <w:p w:rsidR="0026006A" w:rsidRPr="00951ABA" w:rsidRDefault="0026006A" w:rsidP="0026006A">
      <w:pPr>
        <w:autoSpaceDE w:val="0"/>
        <w:autoSpaceDN w:val="0"/>
        <w:adjustRightInd w:val="0"/>
        <w:ind w:left="360"/>
        <w:jc w:val="both"/>
        <w:rPr>
          <w:rFonts w:ascii="Arial" w:hAnsi="Arial" w:cs="Arial"/>
          <w:iCs/>
          <w:sz w:val="20"/>
        </w:rPr>
      </w:pPr>
    </w:p>
    <w:p w:rsidR="0026006A" w:rsidRPr="00951ABA" w:rsidRDefault="0026006A" w:rsidP="0026006A">
      <w:pPr>
        <w:autoSpaceDE w:val="0"/>
        <w:autoSpaceDN w:val="0"/>
        <w:adjustRightInd w:val="0"/>
        <w:jc w:val="both"/>
        <w:rPr>
          <w:rFonts w:ascii="Arial" w:hAnsi="Arial" w:cs="Arial"/>
          <w:iCs/>
          <w:szCs w:val="24"/>
          <w:u w:val="single"/>
        </w:rPr>
      </w:pPr>
      <w:r w:rsidRPr="00951ABA">
        <w:rPr>
          <w:rFonts w:ascii="Arial" w:hAnsi="Arial" w:cs="Arial"/>
          <w:iCs/>
          <w:szCs w:val="24"/>
          <w:u w:val="single"/>
        </w:rPr>
        <w:t>CONDITIONS WHERE A REDUCED WORK ZONE SPEED LIMIT MAY BE WARRANTED:</w:t>
      </w:r>
    </w:p>
    <w:p w:rsidR="0026006A" w:rsidRPr="00951ABA" w:rsidRDefault="0026006A" w:rsidP="0026006A">
      <w:pPr>
        <w:autoSpaceDE w:val="0"/>
        <w:autoSpaceDN w:val="0"/>
        <w:adjustRightInd w:val="0"/>
        <w:jc w:val="both"/>
        <w:rPr>
          <w:rFonts w:ascii="Arial" w:hAnsi="Arial" w:cs="Arial"/>
          <w:iCs/>
          <w:sz w:val="20"/>
          <w:u w:val="single"/>
        </w:rPr>
      </w:pPr>
    </w:p>
    <w:p w:rsidR="0026006A" w:rsidRPr="00951ABA" w:rsidRDefault="0026006A" w:rsidP="0026006A">
      <w:pPr>
        <w:numPr>
          <w:ilvl w:val="0"/>
          <w:numId w:val="1"/>
        </w:numPr>
        <w:autoSpaceDE w:val="0"/>
        <w:autoSpaceDN w:val="0"/>
        <w:adjustRightInd w:val="0"/>
        <w:jc w:val="both"/>
        <w:rPr>
          <w:rFonts w:ascii="Arial" w:hAnsi="Arial" w:cs="Arial"/>
          <w:iCs/>
          <w:szCs w:val="24"/>
        </w:rPr>
      </w:pPr>
      <w:r w:rsidRPr="00951ABA">
        <w:rPr>
          <w:rFonts w:ascii="Arial" w:hAnsi="Arial" w:cs="Arial"/>
          <w:iCs/>
          <w:szCs w:val="24"/>
        </w:rPr>
        <w:t xml:space="preserve">A lane closure resulting in congestion that is expected to reduce vehicle operating speeds by at least 10 mph for the </w:t>
      </w:r>
      <w:r w:rsidRPr="00951ABA">
        <w:rPr>
          <w:rFonts w:ascii="Arial" w:hAnsi="Arial" w:cs="Arial"/>
        </w:rPr>
        <w:t>majority of the time the work zone is in place</w:t>
      </w:r>
      <w:r w:rsidRPr="00951ABA">
        <w:rPr>
          <w:rFonts w:ascii="Arial" w:hAnsi="Arial" w:cs="Arial"/>
          <w:iCs/>
          <w:szCs w:val="24"/>
        </w:rPr>
        <w:t xml:space="preserve"> OR;</w:t>
      </w:r>
    </w:p>
    <w:p w:rsidR="0026006A" w:rsidRPr="00951ABA" w:rsidRDefault="0026006A" w:rsidP="0026006A">
      <w:pPr>
        <w:numPr>
          <w:ilvl w:val="0"/>
          <w:numId w:val="1"/>
        </w:numPr>
        <w:autoSpaceDE w:val="0"/>
        <w:autoSpaceDN w:val="0"/>
        <w:adjustRightInd w:val="0"/>
        <w:jc w:val="both"/>
        <w:rPr>
          <w:rFonts w:ascii="Arial" w:hAnsi="Arial" w:cs="Arial"/>
          <w:iCs/>
          <w:szCs w:val="24"/>
        </w:rPr>
      </w:pPr>
      <w:r w:rsidRPr="00951ABA">
        <w:rPr>
          <w:rFonts w:ascii="Arial" w:hAnsi="Arial" w:cs="Arial"/>
          <w:iCs/>
          <w:szCs w:val="24"/>
        </w:rPr>
        <w:t>Pavement surface conditions such as uneven, ridged or broken pavement or potholes that produce vehicle instability for the majority of the work zone OR;</w:t>
      </w:r>
    </w:p>
    <w:p w:rsidR="0026006A" w:rsidRPr="00951ABA" w:rsidRDefault="0026006A" w:rsidP="0026006A">
      <w:pPr>
        <w:numPr>
          <w:ilvl w:val="0"/>
          <w:numId w:val="1"/>
        </w:numPr>
        <w:autoSpaceDE w:val="0"/>
        <w:autoSpaceDN w:val="0"/>
        <w:adjustRightInd w:val="0"/>
        <w:jc w:val="both"/>
        <w:rPr>
          <w:rFonts w:ascii="Arial" w:hAnsi="Arial" w:cs="Arial"/>
          <w:iCs/>
          <w:szCs w:val="24"/>
        </w:rPr>
      </w:pPr>
      <w:r w:rsidRPr="00951ABA">
        <w:rPr>
          <w:rFonts w:ascii="Arial" w:hAnsi="Arial" w:cs="Arial"/>
          <w:iCs/>
          <w:szCs w:val="24"/>
        </w:rPr>
        <w:t>Workers within 2 feet of a travel lane</w:t>
      </w:r>
      <w:r w:rsidRPr="00951ABA" w:rsidDel="00337160">
        <w:rPr>
          <w:rFonts w:ascii="Arial" w:hAnsi="Arial" w:cs="Arial"/>
          <w:iCs/>
          <w:szCs w:val="24"/>
        </w:rPr>
        <w:t xml:space="preserve"> </w:t>
      </w:r>
      <w:r w:rsidRPr="00951ABA">
        <w:rPr>
          <w:rFonts w:ascii="Arial" w:hAnsi="Arial" w:cs="Arial"/>
          <w:iCs/>
          <w:szCs w:val="24"/>
        </w:rPr>
        <w:t xml:space="preserve">for the </w:t>
      </w:r>
      <w:r w:rsidRPr="00951ABA">
        <w:rPr>
          <w:rFonts w:ascii="Arial" w:hAnsi="Arial" w:cs="Arial"/>
        </w:rPr>
        <w:t xml:space="preserve">majority of the time the work zone is in place </w:t>
      </w:r>
      <w:r w:rsidRPr="00951ABA">
        <w:rPr>
          <w:rFonts w:ascii="Arial" w:hAnsi="Arial" w:cs="Arial"/>
          <w:iCs/>
          <w:szCs w:val="24"/>
        </w:rPr>
        <w:t>OR;</w:t>
      </w:r>
    </w:p>
    <w:p w:rsidR="0026006A" w:rsidRPr="00951ABA" w:rsidRDefault="0026006A" w:rsidP="0026006A">
      <w:pPr>
        <w:numPr>
          <w:ilvl w:val="0"/>
          <w:numId w:val="1"/>
        </w:numPr>
        <w:autoSpaceDE w:val="0"/>
        <w:autoSpaceDN w:val="0"/>
        <w:adjustRightInd w:val="0"/>
        <w:jc w:val="both"/>
        <w:rPr>
          <w:rFonts w:ascii="Arial" w:hAnsi="Arial" w:cs="Arial"/>
          <w:iCs/>
          <w:szCs w:val="24"/>
        </w:rPr>
      </w:pPr>
      <w:r w:rsidRPr="00951ABA">
        <w:rPr>
          <w:rFonts w:ascii="Arial" w:hAnsi="Arial" w:cs="Arial"/>
          <w:iCs/>
          <w:szCs w:val="24"/>
        </w:rPr>
        <w:t xml:space="preserve">Lane width reductions resulting in travel lane widths of less than 11 feet for the </w:t>
      </w:r>
      <w:r w:rsidRPr="00951ABA">
        <w:rPr>
          <w:rFonts w:ascii="Arial" w:hAnsi="Arial" w:cs="Arial"/>
        </w:rPr>
        <w:t xml:space="preserve">majority of the work zone </w:t>
      </w:r>
      <w:r w:rsidRPr="00951ABA">
        <w:rPr>
          <w:rFonts w:ascii="Arial" w:hAnsi="Arial" w:cs="Arial"/>
          <w:iCs/>
          <w:szCs w:val="24"/>
        </w:rPr>
        <w:t>OR;</w:t>
      </w:r>
    </w:p>
    <w:p w:rsidR="0026006A" w:rsidRPr="00951ABA" w:rsidRDefault="0026006A" w:rsidP="0026006A">
      <w:pPr>
        <w:numPr>
          <w:ilvl w:val="0"/>
          <w:numId w:val="1"/>
        </w:numPr>
        <w:autoSpaceDE w:val="0"/>
        <w:autoSpaceDN w:val="0"/>
        <w:adjustRightInd w:val="0"/>
        <w:jc w:val="both"/>
        <w:rPr>
          <w:rFonts w:ascii="Arial" w:hAnsi="Arial" w:cs="Arial"/>
          <w:iCs/>
          <w:szCs w:val="24"/>
        </w:rPr>
      </w:pPr>
      <w:r w:rsidRPr="00951ABA">
        <w:rPr>
          <w:rFonts w:ascii="Arial" w:hAnsi="Arial" w:cs="Arial"/>
          <w:iCs/>
          <w:szCs w:val="24"/>
        </w:rPr>
        <w:t xml:space="preserve">Work activity that reduces sight distance available to motorists below that required at the original posted speed limit for the </w:t>
      </w:r>
      <w:r w:rsidRPr="00951ABA">
        <w:rPr>
          <w:rFonts w:ascii="Arial" w:hAnsi="Arial" w:cs="Arial"/>
        </w:rPr>
        <w:t>majority of the time the work zone is in place</w:t>
      </w:r>
      <w:r w:rsidRPr="00951ABA">
        <w:rPr>
          <w:rFonts w:ascii="Arial" w:hAnsi="Arial" w:cs="Arial"/>
          <w:iCs/>
          <w:szCs w:val="24"/>
        </w:rPr>
        <w:t xml:space="preserve">. </w:t>
      </w:r>
    </w:p>
    <w:p w:rsidR="0026006A" w:rsidRPr="00951ABA" w:rsidRDefault="0026006A" w:rsidP="0026006A">
      <w:pPr>
        <w:autoSpaceDE w:val="0"/>
        <w:autoSpaceDN w:val="0"/>
        <w:adjustRightInd w:val="0"/>
        <w:jc w:val="both"/>
        <w:rPr>
          <w:rFonts w:ascii="Arial" w:hAnsi="Arial" w:cs="Arial"/>
          <w:iCs/>
          <w:szCs w:val="24"/>
          <w:u w:val="single"/>
        </w:rPr>
      </w:pPr>
    </w:p>
    <w:p w:rsidR="0026006A" w:rsidRPr="00951ABA" w:rsidRDefault="0026006A" w:rsidP="0026006A">
      <w:pPr>
        <w:autoSpaceDE w:val="0"/>
        <w:autoSpaceDN w:val="0"/>
        <w:adjustRightInd w:val="0"/>
        <w:jc w:val="both"/>
        <w:rPr>
          <w:rFonts w:ascii="Arial" w:hAnsi="Arial" w:cs="Arial"/>
          <w:iCs/>
          <w:szCs w:val="24"/>
          <w:u w:val="single"/>
        </w:rPr>
      </w:pPr>
      <w:r w:rsidRPr="00951ABA">
        <w:rPr>
          <w:rFonts w:ascii="Arial" w:hAnsi="Arial" w:cs="Arial"/>
          <w:iCs/>
          <w:szCs w:val="24"/>
          <w:u w:val="single"/>
        </w:rPr>
        <w:t>Based on the significance of these conditions a reduction of the speed limit up to a maximum of 10 mph may be requested.</w:t>
      </w:r>
    </w:p>
    <w:p w:rsidR="0026006A" w:rsidRPr="00951ABA" w:rsidRDefault="0026006A" w:rsidP="0026006A">
      <w:pPr>
        <w:autoSpaceDE w:val="0"/>
        <w:autoSpaceDN w:val="0"/>
        <w:adjustRightInd w:val="0"/>
        <w:jc w:val="both"/>
        <w:rPr>
          <w:rFonts w:ascii="Arial" w:hAnsi="Arial" w:cs="Arial"/>
          <w:iCs/>
          <w:szCs w:val="24"/>
        </w:rPr>
      </w:pPr>
    </w:p>
    <w:p w:rsidR="0026006A" w:rsidRPr="00951ABA" w:rsidRDefault="0026006A" w:rsidP="0026006A">
      <w:pPr>
        <w:autoSpaceDE w:val="0"/>
        <w:autoSpaceDN w:val="0"/>
        <w:adjustRightInd w:val="0"/>
        <w:jc w:val="both"/>
        <w:rPr>
          <w:rFonts w:ascii="Arial" w:hAnsi="Arial" w:cs="Arial"/>
          <w:iCs/>
          <w:szCs w:val="24"/>
        </w:rPr>
      </w:pPr>
      <w:r w:rsidRPr="00951ABA">
        <w:rPr>
          <w:rFonts w:ascii="Arial" w:hAnsi="Arial" w:cs="Arial"/>
          <w:iCs/>
          <w:szCs w:val="24"/>
        </w:rPr>
        <w:t>NOTE: During those times of day or along sections of the work zone where the above conditions are not prevalent, a reduced work zone speed limit shall not be posted and any signs indicating a reduced speed limit shall be covered or removed.</w:t>
      </w:r>
    </w:p>
    <w:p w:rsidR="0026006A" w:rsidRPr="00951ABA" w:rsidRDefault="0026006A" w:rsidP="0026006A">
      <w:pPr>
        <w:autoSpaceDE w:val="0"/>
        <w:autoSpaceDN w:val="0"/>
        <w:adjustRightInd w:val="0"/>
        <w:jc w:val="both"/>
        <w:rPr>
          <w:rFonts w:ascii="Arial" w:hAnsi="Arial" w:cs="Arial"/>
          <w:iCs/>
          <w:szCs w:val="24"/>
        </w:rPr>
      </w:pPr>
    </w:p>
    <w:p w:rsidR="0026006A" w:rsidRPr="00951ABA" w:rsidRDefault="0026006A" w:rsidP="0026006A">
      <w:pPr>
        <w:autoSpaceDE w:val="0"/>
        <w:autoSpaceDN w:val="0"/>
        <w:adjustRightInd w:val="0"/>
        <w:rPr>
          <w:rFonts w:ascii="Arial" w:hAnsi="Arial" w:cs="Arial"/>
          <w:color w:val="000000"/>
          <w:szCs w:val="24"/>
        </w:rPr>
      </w:pPr>
      <w:r w:rsidRPr="00951ABA">
        <w:rPr>
          <w:rFonts w:ascii="Arial" w:hAnsi="Arial" w:cs="Arial"/>
          <w:color w:val="000000"/>
          <w:szCs w:val="24"/>
        </w:rPr>
        <w:t>Traffic Control Devices shall be designed and installed based on the original posted speed limit.</w:t>
      </w:r>
    </w:p>
    <w:p w:rsidR="0026006A" w:rsidRPr="00951ABA" w:rsidRDefault="0026006A" w:rsidP="0026006A">
      <w:pPr>
        <w:autoSpaceDE w:val="0"/>
        <w:autoSpaceDN w:val="0"/>
        <w:adjustRightInd w:val="0"/>
        <w:rPr>
          <w:rFonts w:ascii="Arial" w:hAnsi="Arial" w:cs="Arial"/>
          <w:color w:val="000000"/>
          <w:szCs w:val="24"/>
        </w:rPr>
      </w:pPr>
    </w:p>
    <w:p w:rsidR="00951ABA" w:rsidRDefault="00951ABA" w:rsidP="0026006A">
      <w:pPr>
        <w:autoSpaceDE w:val="0"/>
        <w:autoSpaceDN w:val="0"/>
        <w:adjustRightInd w:val="0"/>
        <w:rPr>
          <w:rFonts w:ascii="Arial" w:hAnsi="Arial" w:cs="Arial"/>
          <w:color w:val="000000"/>
          <w:szCs w:val="24"/>
        </w:rPr>
      </w:pPr>
      <w:r w:rsidRPr="00951ABA">
        <w:rPr>
          <w:rFonts w:ascii="Arial" w:hAnsi="Arial" w:cs="Arial"/>
          <w:color w:val="000000"/>
          <w:szCs w:val="24"/>
          <w:u w:val="single"/>
        </w:rPr>
        <w:t>In addition</w:t>
      </w:r>
      <w:r w:rsidRPr="000619D5">
        <w:rPr>
          <w:rFonts w:ascii="Arial" w:hAnsi="Arial" w:cs="Arial"/>
          <w:color w:val="000000"/>
          <w:szCs w:val="24"/>
        </w:rPr>
        <w:t>, t</w:t>
      </w:r>
      <w:r w:rsidR="0026006A" w:rsidRPr="000619D5">
        <w:rPr>
          <w:rFonts w:ascii="Arial" w:hAnsi="Arial" w:cs="Arial"/>
          <w:color w:val="000000"/>
          <w:szCs w:val="24"/>
        </w:rPr>
        <w:t xml:space="preserve">he Contractor shall be responsible for </w:t>
      </w:r>
      <w:r w:rsidRPr="000619D5">
        <w:rPr>
          <w:rFonts w:ascii="Arial" w:hAnsi="Arial" w:cs="Arial"/>
          <w:color w:val="000000"/>
          <w:szCs w:val="24"/>
        </w:rPr>
        <w:t>the following</w:t>
      </w:r>
      <w:r w:rsidRPr="00951ABA">
        <w:rPr>
          <w:rFonts w:ascii="Arial" w:hAnsi="Arial" w:cs="Arial"/>
          <w:color w:val="000000"/>
          <w:szCs w:val="24"/>
        </w:rPr>
        <w:t>:</w:t>
      </w:r>
    </w:p>
    <w:p w:rsidR="00951ABA" w:rsidRPr="00951ABA" w:rsidRDefault="00951ABA" w:rsidP="0026006A">
      <w:pPr>
        <w:autoSpaceDE w:val="0"/>
        <w:autoSpaceDN w:val="0"/>
        <w:adjustRightInd w:val="0"/>
        <w:rPr>
          <w:rFonts w:ascii="Arial" w:hAnsi="Arial" w:cs="Arial"/>
          <w:color w:val="000000"/>
          <w:szCs w:val="24"/>
        </w:rPr>
      </w:pPr>
    </w:p>
    <w:p w:rsidR="0026006A" w:rsidRPr="00951ABA" w:rsidRDefault="00951ABA" w:rsidP="00951ABA">
      <w:pPr>
        <w:pStyle w:val="ListParagraph"/>
        <w:numPr>
          <w:ilvl w:val="0"/>
          <w:numId w:val="12"/>
        </w:numPr>
        <w:autoSpaceDE w:val="0"/>
        <w:autoSpaceDN w:val="0"/>
        <w:adjustRightInd w:val="0"/>
        <w:rPr>
          <w:rFonts w:ascii="Arial" w:hAnsi="Arial" w:cs="Arial"/>
          <w:iCs/>
          <w:szCs w:val="24"/>
        </w:rPr>
      </w:pPr>
      <w:r w:rsidRPr="00951ABA">
        <w:rPr>
          <w:rFonts w:ascii="Arial" w:hAnsi="Arial" w:cs="Arial"/>
          <w:color w:val="000000"/>
          <w:szCs w:val="24"/>
        </w:rPr>
        <w:t>I</w:t>
      </w:r>
      <w:r w:rsidR="0026006A" w:rsidRPr="00951ABA">
        <w:rPr>
          <w:rFonts w:ascii="Arial" w:hAnsi="Arial" w:cs="Arial"/>
          <w:color w:val="000000"/>
          <w:szCs w:val="24"/>
        </w:rPr>
        <w:t>nstalling/removing new speed limit signs and covering/uncovering all signs indicating the original speed limit throughout the period th</w:t>
      </w:r>
      <w:r w:rsidRPr="00951ABA">
        <w:rPr>
          <w:rFonts w:ascii="Arial" w:hAnsi="Arial" w:cs="Arial"/>
          <w:color w:val="000000"/>
          <w:szCs w:val="24"/>
        </w:rPr>
        <w:t>e work zone is in place AND;</w:t>
      </w:r>
    </w:p>
    <w:p w:rsidR="00951ABA" w:rsidRPr="00951ABA" w:rsidRDefault="00951ABA" w:rsidP="00951ABA">
      <w:pPr>
        <w:pStyle w:val="ListParagraph"/>
        <w:autoSpaceDE w:val="0"/>
        <w:autoSpaceDN w:val="0"/>
        <w:adjustRightInd w:val="0"/>
        <w:rPr>
          <w:rFonts w:ascii="Arial" w:hAnsi="Arial" w:cs="Arial"/>
          <w:iCs/>
          <w:szCs w:val="24"/>
        </w:rPr>
      </w:pPr>
    </w:p>
    <w:p w:rsidR="00C87400" w:rsidRPr="00951ABA" w:rsidRDefault="00951ABA" w:rsidP="00951ABA">
      <w:pPr>
        <w:pStyle w:val="ListParagraph"/>
        <w:numPr>
          <w:ilvl w:val="0"/>
          <w:numId w:val="12"/>
        </w:numPr>
        <w:spacing w:after="200" w:line="276" w:lineRule="auto"/>
        <w:rPr>
          <w:rFonts w:ascii="Arial" w:hAnsi="Arial" w:cs="Arial"/>
        </w:rPr>
      </w:pPr>
      <w:r w:rsidRPr="00951ABA">
        <w:rPr>
          <w:rFonts w:ascii="Arial" w:hAnsi="Arial" w:cs="Arial"/>
        </w:rPr>
        <w:t>Maintaining records of the date, time, and termini for all speed limit reductions posted in the work zone, subject to periodic inspection and FOIA requests.</w:t>
      </w:r>
    </w:p>
    <w:p w:rsidR="00951ABA" w:rsidRDefault="00951ABA" w:rsidP="0026006A">
      <w:pPr>
        <w:spacing w:after="200" w:line="276" w:lineRule="auto"/>
        <w:rPr>
          <w:b/>
          <w:u w:val="single"/>
        </w:rPr>
      </w:pPr>
    </w:p>
    <w:p w:rsidR="0047335B" w:rsidRDefault="0047335B" w:rsidP="00FA59E2">
      <w:pPr>
        <w:spacing w:after="200"/>
        <w:jc w:val="center"/>
        <w:rPr>
          <w:b/>
          <w:u w:val="single"/>
        </w:rPr>
        <w:sectPr w:rsidR="0047335B" w:rsidSect="008F0E9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FA59E2" w:rsidRPr="0070715D" w:rsidRDefault="00FA59E2" w:rsidP="00FA59E2">
      <w:pPr>
        <w:spacing w:after="200"/>
        <w:jc w:val="center"/>
        <w:rPr>
          <w:b/>
          <w:u w:val="single"/>
        </w:rPr>
      </w:pPr>
      <w:r>
        <w:rPr>
          <w:b/>
          <w:u w:val="single"/>
        </w:rPr>
        <w:lastRenderedPageBreak/>
        <w:t xml:space="preserve">SHORT-TERM </w:t>
      </w:r>
      <w:r w:rsidRPr="0070715D">
        <w:rPr>
          <w:b/>
          <w:u w:val="single"/>
        </w:rPr>
        <w:t>REDUCED WORK ZONE SPEED LIMIT</w:t>
      </w:r>
      <w:r>
        <w:rPr>
          <w:b/>
          <w:u w:val="single"/>
        </w:rPr>
        <w:t xml:space="preserve"> REQUEST FORM</w:t>
      </w:r>
    </w:p>
    <w:p w:rsidR="001F1C9B" w:rsidRPr="00951ABA" w:rsidRDefault="00961622" w:rsidP="009B7C3A">
      <w:pPr>
        <w:ind w:left="-720" w:right="-720"/>
      </w:pPr>
      <w:r w:rsidRPr="00951ABA">
        <w:t>In accordance with the stipulations and conditions indicated on Page 1, a reduction of the regulatory, posted speed limit is requested to establish a work zone to complete the work described below:</w:t>
      </w:r>
    </w:p>
    <w:p w:rsidR="00961622" w:rsidRPr="00951ABA" w:rsidRDefault="00961622" w:rsidP="009B7C3A">
      <w:pPr>
        <w:ind w:left="-720" w:right="-720"/>
        <w:rPr>
          <w:sz w:val="20"/>
        </w:rPr>
      </w:pPr>
    </w:p>
    <w:sdt>
      <w:sdtPr>
        <w:rPr>
          <w:b/>
          <w:sz w:val="20"/>
        </w:rPr>
        <w:id w:val="1551261599"/>
        <w:placeholder>
          <w:docPart w:val="DefaultPlaceholder_1082065158"/>
        </w:placeholder>
      </w:sdtPr>
      <w:sdtContent>
        <w:p w:rsidR="00840915" w:rsidRPr="00E23C9A" w:rsidRDefault="008A695D" w:rsidP="009B7C3A">
          <w:pPr>
            <w:ind w:left="-720" w:right="-720"/>
            <w:rPr>
              <w:b/>
              <w:sz w:val="20"/>
            </w:rPr>
          </w:pPr>
          <w:r w:rsidRPr="00E23C9A">
            <w:rPr>
              <w:b/>
              <w:color w:val="7F7F7F" w:themeColor="text1" w:themeTint="80"/>
              <w:sz w:val="20"/>
              <w:u w:val="thick"/>
            </w:rPr>
            <w:t>Describe the nature of the work to be completed</w:t>
          </w:r>
        </w:p>
      </w:sdtContent>
    </w:sdt>
    <w:p w:rsidR="00840915" w:rsidRPr="00951ABA" w:rsidRDefault="00840915" w:rsidP="009B7C3A">
      <w:pPr>
        <w:ind w:left="-720" w:right="-720"/>
      </w:pPr>
    </w:p>
    <w:p w:rsidR="00840915" w:rsidRPr="00951ABA" w:rsidRDefault="006D0780" w:rsidP="009B7C3A">
      <w:pPr>
        <w:spacing w:after="120"/>
        <w:ind w:left="-720" w:right="-720"/>
      </w:pPr>
      <w:r w:rsidRPr="00951ABA">
        <w:t>At the following location(s):</w:t>
      </w:r>
      <w:r w:rsidR="00840915" w:rsidRPr="00951ABA">
        <w:t xml:space="preserve"> </w:t>
      </w:r>
    </w:p>
    <w:sdt>
      <w:sdtPr>
        <w:rPr>
          <w:b/>
        </w:rPr>
        <w:id w:val="1895777180"/>
        <w:placeholder>
          <w:docPart w:val="DefaultPlaceholder_1082065158"/>
        </w:placeholder>
      </w:sdtPr>
      <w:sdtContent>
        <w:sdt>
          <w:sdtPr>
            <w:rPr>
              <w:b/>
              <w:sz w:val="20"/>
            </w:rPr>
            <w:id w:val="1091346405"/>
            <w:placeholder>
              <w:docPart w:val="9DC292FC826F4A8F9E6608C4663012BC"/>
            </w:placeholder>
          </w:sdtPr>
          <w:sdtEndPr>
            <w:rPr>
              <w:color w:val="7F7F7F" w:themeColor="text1" w:themeTint="80"/>
            </w:rPr>
          </w:sdtEndPr>
          <w:sdtContent>
            <w:p w:rsidR="00840915" w:rsidRPr="00E23C9A" w:rsidRDefault="008A695D" w:rsidP="008A695D">
              <w:pPr>
                <w:ind w:left="-720" w:right="-720"/>
                <w:rPr>
                  <w:b/>
                  <w:sz w:val="20"/>
                </w:rPr>
              </w:pPr>
              <w:r w:rsidRPr="00E23C9A">
                <w:rPr>
                  <w:b/>
                  <w:color w:val="7F7F7F" w:themeColor="text1" w:themeTint="80"/>
                  <w:sz w:val="20"/>
                  <w:u w:val="thick"/>
                </w:rPr>
                <w:t>Indicate Interstate and From/To Mile Marker or Route/Road Name and From/To location</w:t>
              </w:r>
            </w:p>
          </w:sdtContent>
        </w:sdt>
      </w:sdtContent>
    </w:sdt>
    <w:p w:rsidR="006D0780" w:rsidRPr="00951ABA" w:rsidRDefault="006D0780" w:rsidP="009B7C3A">
      <w:pPr>
        <w:spacing w:after="120"/>
        <w:ind w:left="-720" w:right="-720"/>
      </w:pPr>
    </w:p>
    <w:p w:rsidR="00840915" w:rsidRPr="00951ABA" w:rsidRDefault="008A695D" w:rsidP="009B7C3A">
      <w:pPr>
        <w:spacing w:after="120"/>
        <w:ind w:left="-720" w:right="-720"/>
      </w:pPr>
      <w:r w:rsidRPr="00951ABA">
        <w:t>For the work zone established at the dates and times indicated below</w:t>
      </w:r>
      <w:r w:rsidR="00840915" w:rsidRPr="00951ABA">
        <w:t>:</w:t>
      </w:r>
    </w:p>
    <w:sdt>
      <w:sdtPr>
        <w:id w:val="-1834213266"/>
        <w:placeholder>
          <w:docPart w:val="DefaultPlaceholder_1082065158"/>
        </w:placeholder>
      </w:sdtPr>
      <w:sdtContent>
        <w:p w:rsidR="00840915" w:rsidRPr="00951ABA" w:rsidRDefault="006D0780" w:rsidP="009B7C3A">
          <w:pPr>
            <w:ind w:left="-720" w:right="-720"/>
          </w:pPr>
          <w:r w:rsidRPr="00951ABA">
            <w:rPr>
              <w:color w:val="7F7F7F" w:themeColor="text1" w:themeTint="80"/>
              <w:sz w:val="20"/>
              <w:u w:val="thick"/>
            </w:rPr>
            <w:t>Indicate date(s) of work including start/end times i.e. Nov 11 – 13, 2014 from 7 p.m. to 4 a.m. AND Dec 14, 2014 -9 p.m. to 6 a.m. etc</w:t>
          </w:r>
          <w:r w:rsidRPr="00951ABA">
            <w:rPr>
              <w:color w:val="808080" w:themeColor="background1" w:themeShade="80"/>
              <w:sz w:val="20"/>
            </w:rPr>
            <w:t>.</w:t>
          </w:r>
        </w:p>
      </w:sdtContent>
    </w:sdt>
    <w:p w:rsidR="006D0780" w:rsidRPr="00951ABA" w:rsidRDefault="006D0780" w:rsidP="009B7C3A">
      <w:pPr>
        <w:ind w:left="-720" w:right="-720"/>
      </w:pPr>
    </w:p>
    <w:p w:rsidR="006D0780" w:rsidRPr="00951ABA" w:rsidRDefault="006D0780" w:rsidP="006D0780">
      <w:pPr>
        <w:spacing w:after="120"/>
        <w:ind w:left="-720" w:right="-720"/>
      </w:pPr>
      <w:r w:rsidRPr="00951ABA">
        <w:t xml:space="preserve">The nature of the work creates the conditions indicated below in accordance with the conditions detailed on Page 1: </w:t>
      </w:r>
    </w:p>
    <w:sdt>
      <w:sdtPr>
        <w:rPr>
          <w:b/>
        </w:rPr>
        <w:id w:val="362716122"/>
        <w:placeholder>
          <w:docPart w:val="FFF2F9AFD58849F49FEDDBB75A4337DB"/>
        </w:placeholder>
      </w:sdtPr>
      <w:sdtContent>
        <w:sdt>
          <w:sdtPr>
            <w:rPr>
              <w:b/>
              <w:sz w:val="20"/>
            </w:rPr>
            <w:id w:val="1091346423"/>
            <w:placeholder>
              <w:docPart w:val="BD1F29ED23B848149EC55C50F65A8C7C"/>
            </w:placeholder>
          </w:sdtPr>
          <w:sdtEndPr>
            <w:rPr>
              <w:color w:val="7F7F7F" w:themeColor="text1" w:themeTint="80"/>
            </w:rPr>
          </w:sdtEndPr>
          <w:sdtContent>
            <w:p w:rsidR="006D0780" w:rsidRPr="00E23C9A" w:rsidRDefault="006D0780" w:rsidP="006D0780">
              <w:pPr>
                <w:ind w:left="-720" w:right="-720"/>
                <w:rPr>
                  <w:b/>
                  <w:color w:val="7F7F7F" w:themeColor="text1" w:themeTint="80"/>
                  <w:sz w:val="20"/>
                </w:rPr>
              </w:pPr>
              <w:r w:rsidRPr="00E23C9A">
                <w:rPr>
                  <w:b/>
                  <w:color w:val="7F7F7F" w:themeColor="text1" w:themeTint="80"/>
                  <w:sz w:val="20"/>
                  <w:u w:val="thick"/>
                </w:rPr>
                <w:t xml:space="preserve">Describe the nature of the work to be completed in accordance with the conditions as described on Page 1 </w:t>
              </w:r>
            </w:p>
          </w:sdtContent>
        </w:sdt>
      </w:sdtContent>
    </w:sdt>
    <w:p w:rsidR="006D0780" w:rsidRPr="00951ABA" w:rsidRDefault="006D0780" w:rsidP="006D0780">
      <w:pPr>
        <w:ind w:left="-720" w:right="-720"/>
      </w:pPr>
    </w:p>
    <w:p w:rsidR="00840915" w:rsidRPr="00951ABA" w:rsidRDefault="006D0780" w:rsidP="009B7C3A">
      <w:pPr>
        <w:ind w:left="-720" w:right="-720"/>
      </w:pPr>
      <w:r w:rsidRPr="00951ABA">
        <w:t xml:space="preserve">The </w:t>
      </w:r>
      <w:r w:rsidR="008501EF">
        <w:t xml:space="preserve">(original) </w:t>
      </w:r>
      <w:r w:rsidR="00840915" w:rsidRPr="00951ABA">
        <w:t>Posted Speed Limit</w:t>
      </w:r>
      <w:r w:rsidRPr="00951ABA">
        <w:t xml:space="preserve"> is</w:t>
      </w:r>
      <w:r w:rsidR="00840915" w:rsidRPr="00951ABA">
        <w:t xml:space="preserve">: </w:t>
      </w:r>
      <w:sdt>
        <w:sdtPr>
          <w:id w:val="-1928495399"/>
          <w:placeholder>
            <w:docPart w:val="DefaultPlaceholder_1082065158"/>
          </w:placeholder>
        </w:sdtPr>
        <w:sdtContent>
          <w:r w:rsidRPr="00E23C9A">
            <w:rPr>
              <w:b/>
              <w:color w:val="7F7F7F" w:themeColor="text1" w:themeTint="80"/>
              <w:sz w:val="20"/>
              <w:u w:val="thick"/>
            </w:rPr>
            <w:t>Indicate the posted (original</w:t>
          </w:r>
          <w:r w:rsidR="00AE45C5" w:rsidRPr="00E23C9A">
            <w:rPr>
              <w:b/>
              <w:color w:val="7F7F7F" w:themeColor="text1" w:themeTint="80"/>
              <w:sz w:val="20"/>
              <w:u w:val="thick"/>
            </w:rPr>
            <w:t>)</w:t>
          </w:r>
          <w:r w:rsidRPr="00E23C9A">
            <w:rPr>
              <w:b/>
              <w:color w:val="7F7F7F" w:themeColor="text1" w:themeTint="80"/>
              <w:sz w:val="20"/>
              <w:u w:val="thick"/>
            </w:rPr>
            <w:t xml:space="preserve"> speed limit</w:t>
          </w:r>
        </w:sdtContent>
      </w:sdt>
      <w:r w:rsidR="00840915" w:rsidRPr="00951ABA">
        <w:tab/>
      </w:r>
      <w:r w:rsidR="00E23C9A">
        <w:rPr>
          <w:b/>
        </w:rPr>
        <w:t>mph</w:t>
      </w:r>
    </w:p>
    <w:p w:rsidR="006D0780" w:rsidRPr="00951ABA" w:rsidRDefault="006D0780" w:rsidP="009B7C3A">
      <w:pPr>
        <w:ind w:left="-720" w:right="-720"/>
      </w:pPr>
    </w:p>
    <w:p w:rsidR="00840915" w:rsidRPr="00951ABA" w:rsidRDefault="006D0780" w:rsidP="009B7C3A">
      <w:pPr>
        <w:ind w:left="-720" w:right="-720"/>
      </w:pPr>
      <w:r w:rsidRPr="00951ABA">
        <w:t xml:space="preserve">The </w:t>
      </w:r>
      <w:r w:rsidR="00840915" w:rsidRPr="00951ABA">
        <w:t xml:space="preserve">Reduced </w:t>
      </w:r>
      <w:r w:rsidR="008501EF">
        <w:t xml:space="preserve">(Work Zone) </w:t>
      </w:r>
      <w:r w:rsidR="00840915" w:rsidRPr="00951ABA">
        <w:t xml:space="preserve">Speed </w:t>
      </w:r>
      <w:r w:rsidR="00AE45C5" w:rsidRPr="00951ABA">
        <w:t xml:space="preserve">Limit Requested: </w:t>
      </w:r>
      <w:sdt>
        <w:sdtPr>
          <w:id w:val="-692001899"/>
          <w:placeholder>
            <w:docPart w:val="DefaultPlaceholder_1082065158"/>
          </w:placeholder>
        </w:sdtPr>
        <w:sdtContent>
          <w:sdt>
            <w:sdtPr>
              <w:id w:val="1091346438"/>
              <w:placeholder>
                <w:docPart w:val="5BC2E919862740818F9E63A09B0A737E"/>
              </w:placeholder>
            </w:sdtPr>
            <w:sdtContent>
              <w:r w:rsidR="00AE45C5" w:rsidRPr="00E23C9A">
                <w:rPr>
                  <w:b/>
                  <w:color w:val="7F7F7F" w:themeColor="text1" w:themeTint="80"/>
                  <w:sz w:val="20"/>
                  <w:u w:val="thick"/>
                </w:rPr>
                <w:t xml:space="preserve">Indicate the reduced </w:t>
              </w:r>
              <w:r w:rsidR="008501EF" w:rsidRPr="00E23C9A">
                <w:rPr>
                  <w:b/>
                  <w:color w:val="7F7F7F" w:themeColor="text1" w:themeTint="80"/>
                  <w:sz w:val="20"/>
                  <w:u w:val="thick"/>
                </w:rPr>
                <w:t xml:space="preserve">(work zone) </w:t>
              </w:r>
              <w:r w:rsidR="00AE45C5" w:rsidRPr="00E23C9A">
                <w:rPr>
                  <w:b/>
                  <w:color w:val="7F7F7F" w:themeColor="text1" w:themeTint="80"/>
                  <w:sz w:val="20"/>
                  <w:u w:val="thick"/>
                </w:rPr>
                <w:t xml:space="preserve">speed limit </w:t>
              </w:r>
              <w:r w:rsidR="008501EF" w:rsidRPr="00E23C9A">
                <w:rPr>
                  <w:b/>
                  <w:color w:val="7F7F7F" w:themeColor="text1" w:themeTint="80"/>
                  <w:sz w:val="20"/>
                  <w:u w:val="thick"/>
                </w:rPr>
                <w:t xml:space="preserve">being </w:t>
              </w:r>
              <w:r w:rsidR="00AE45C5" w:rsidRPr="00E23C9A">
                <w:rPr>
                  <w:b/>
                  <w:color w:val="7F7F7F" w:themeColor="text1" w:themeTint="80"/>
                  <w:sz w:val="20"/>
                  <w:u w:val="thick"/>
                </w:rPr>
                <w:t>requested</w:t>
              </w:r>
            </w:sdtContent>
          </w:sdt>
        </w:sdtContent>
      </w:sdt>
      <w:r w:rsidR="00AE45C5" w:rsidRPr="00951ABA">
        <w:t xml:space="preserve"> </w:t>
      </w:r>
      <w:r w:rsidR="00E23C9A" w:rsidRPr="00E23C9A">
        <w:rPr>
          <w:b/>
        </w:rPr>
        <w:t>mph</w:t>
      </w:r>
    </w:p>
    <w:p w:rsidR="00840915" w:rsidRPr="00951ABA" w:rsidRDefault="00840915" w:rsidP="009B7C3A">
      <w:pPr>
        <w:spacing w:after="120"/>
        <w:ind w:left="-720" w:right="-720"/>
        <w:rPr>
          <w:sz w:val="4"/>
        </w:rPr>
      </w:pPr>
    </w:p>
    <w:p w:rsidR="00840915" w:rsidRPr="00951ABA" w:rsidRDefault="00840915" w:rsidP="009B7C3A">
      <w:pPr>
        <w:spacing w:after="120"/>
        <w:ind w:left="-720" w:right="-720"/>
      </w:pPr>
      <w:r w:rsidRPr="00951ABA">
        <w:t xml:space="preserve">I understand that the requested work zones shall conform to the stipulations and conditions described on Page 1 and further, that when the conditions for which the reduced work zone speed limit is requested are not prevalent, any signs indicating the reduced speed limit shall be covered or removed. </w:t>
      </w:r>
    </w:p>
    <w:p w:rsidR="00840915" w:rsidRPr="00951ABA" w:rsidRDefault="00840915" w:rsidP="009B7C3A">
      <w:pPr>
        <w:spacing w:after="120"/>
        <w:ind w:left="-720" w:right="-720"/>
      </w:pPr>
      <w:r w:rsidRPr="00951ABA">
        <w:t>The contractor shall be responsible for maintaining records of the date, time, and termini for all speed limit reduction</w:t>
      </w:r>
      <w:r w:rsidR="00AE45C5" w:rsidRPr="00951ABA">
        <w:t>s</w:t>
      </w:r>
      <w:r w:rsidRPr="00951ABA">
        <w:t xml:space="preserve"> posted in the work zone, subject to periodic inspection and FOIA requests.</w:t>
      </w:r>
    </w:p>
    <w:p w:rsidR="00840915" w:rsidRPr="00951ABA" w:rsidRDefault="00840915" w:rsidP="007B3635">
      <w:pPr>
        <w:tabs>
          <w:tab w:val="left" w:pos="900"/>
          <w:tab w:val="center" w:pos="4680"/>
        </w:tabs>
        <w:ind w:left="-720" w:right="-720"/>
      </w:pPr>
      <w:r w:rsidRPr="00951ABA">
        <w:t>Requested By:</w:t>
      </w:r>
      <w:r w:rsidRPr="00951ABA">
        <w:tab/>
      </w:r>
      <w:sdt>
        <w:sdtPr>
          <w:id w:val="-522092637"/>
          <w:placeholder>
            <w:docPart w:val="DefaultPlaceholder_1082065158"/>
          </w:placeholder>
        </w:sdtPr>
        <w:sdtContent>
          <w:r w:rsidR="00AE45C5" w:rsidRPr="00951ABA">
            <w:rPr>
              <w:color w:val="7F7F7F" w:themeColor="text1" w:themeTint="80"/>
              <w:sz w:val="20"/>
              <w:u w:val="thick"/>
            </w:rPr>
            <w:t>Indicate the Agency or Firm making the request</w:t>
          </w:r>
        </w:sdtContent>
      </w:sdt>
      <w:r w:rsidRPr="00951ABA">
        <w:tab/>
      </w:r>
    </w:p>
    <w:p w:rsidR="00840915" w:rsidRPr="00951ABA" w:rsidRDefault="00840915" w:rsidP="007B3635">
      <w:pPr>
        <w:tabs>
          <w:tab w:val="left" w:pos="900"/>
        </w:tabs>
        <w:spacing w:after="120"/>
        <w:ind w:left="-720" w:right="-720"/>
      </w:pPr>
      <w:r w:rsidRPr="00951ABA">
        <w:tab/>
      </w:r>
      <w:sdt>
        <w:sdtPr>
          <w:rPr>
            <w:sz w:val="20"/>
          </w:rPr>
          <w:id w:val="-164164905"/>
          <w:placeholder>
            <w:docPart w:val="DefaultPlaceholder_1082065158"/>
          </w:placeholder>
        </w:sdtPr>
        <w:sdtContent>
          <w:r w:rsidR="00AE45C5" w:rsidRPr="00951ABA">
            <w:rPr>
              <w:color w:val="7F7F7F" w:themeColor="text1" w:themeTint="80"/>
              <w:sz w:val="20"/>
              <w:u w:val="thick"/>
            </w:rPr>
            <w:t>Indicate the Name and Title of the Requestor</w:t>
          </w:r>
          <w:r w:rsidR="00E23C9A">
            <w:rPr>
              <w:color w:val="7F7F7F" w:themeColor="text1" w:themeTint="80"/>
              <w:sz w:val="20"/>
              <w:u w:val="thick"/>
            </w:rPr>
            <w:t xml:space="preserve"> and the office location</w:t>
          </w:r>
        </w:sdtContent>
      </w:sdt>
      <w:r w:rsidRPr="00951ABA">
        <w:t xml:space="preserve"> </w:t>
      </w:r>
    </w:p>
    <w:p w:rsidR="00840915" w:rsidRPr="00951ABA" w:rsidRDefault="00840915" w:rsidP="009B7C3A">
      <w:pPr>
        <w:spacing w:after="120"/>
        <w:ind w:left="-720" w:right="-720"/>
      </w:pPr>
      <w:r w:rsidRPr="00951ABA">
        <w:t>Signature of Requestor: ______________________________________________</w:t>
      </w:r>
      <w:r w:rsidR="00E23C9A">
        <w:t>______________</w:t>
      </w:r>
      <w:r w:rsidRPr="00951ABA">
        <w:t>__________</w:t>
      </w:r>
    </w:p>
    <w:p w:rsidR="000619D5" w:rsidRDefault="00840915" w:rsidP="00AE45C5">
      <w:pPr>
        <w:spacing w:after="120"/>
        <w:ind w:left="-720" w:right="-720"/>
      </w:pPr>
      <w:r w:rsidRPr="00951ABA">
        <w:t>In agreement with the conditions prescribed in VDOT’s “</w:t>
      </w:r>
      <w:r w:rsidRPr="00951ABA">
        <w:rPr>
          <w:u w:val="single"/>
        </w:rPr>
        <w:t>Work Zone Speed Limit Study</w:t>
      </w:r>
      <w:r w:rsidR="00AE45C5" w:rsidRPr="00951ABA">
        <w:rPr>
          <w:u w:val="single"/>
        </w:rPr>
        <w:t>,</w:t>
      </w:r>
      <w:r w:rsidRPr="00951ABA">
        <w:t>”</w:t>
      </w:r>
    </w:p>
    <w:p w:rsidR="00AE45C5" w:rsidRPr="00951ABA" w:rsidRDefault="00CF1594" w:rsidP="00AE45C5">
      <w:pPr>
        <w:spacing w:after="120"/>
        <w:ind w:left="-720" w:right="-720"/>
      </w:pPr>
      <w:sdt>
        <w:sdtPr>
          <w:rPr>
            <w:color w:val="7F7F7F" w:themeColor="text1" w:themeTint="80"/>
            <w:u w:val="thick"/>
          </w:rPr>
          <w:alias w:val="RTE Approve or Not"/>
          <w:tag w:val="RTE Approve or Not"/>
          <w:id w:val="-218441616"/>
          <w:placeholder>
            <w:docPart w:val="EE01B34DFEC54B14B97183FC59DC5225"/>
          </w:placeholder>
          <w:showingPlcHdr/>
          <w:comboBox>
            <w:listItem w:value="Choose an item."/>
            <w:listItem w:displayText="I APPROVE" w:value="I APPROVE"/>
            <w:listItem w:displayText="I DO NOT APPROVE" w:value="I DO NOT APPROVE"/>
          </w:comboBox>
        </w:sdtPr>
        <w:sdtContent>
          <w:r w:rsidR="00AE45C5" w:rsidRPr="00951ABA">
            <w:rPr>
              <w:rStyle w:val="PlaceholderText"/>
            </w:rPr>
            <w:t>Choose an item.</w:t>
          </w:r>
        </w:sdtContent>
      </w:sdt>
      <w:r w:rsidR="009B7C3A" w:rsidRPr="00951ABA">
        <w:t xml:space="preserve"> </w:t>
      </w:r>
      <w:r w:rsidR="00AE45C5" w:rsidRPr="00951ABA">
        <w:t>t</w:t>
      </w:r>
      <w:r w:rsidR="00840915" w:rsidRPr="00951ABA">
        <w:t>he proposed work zone speed limit reduction.</w:t>
      </w:r>
    </w:p>
    <w:p w:rsidR="00AE45C5" w:rsidRPr="00951ABA" w:rsidRDefault="00AE45C5" w:rsidP="00951ABA">
      <w:pPr>
        <w:spacing w:after="120"/>
        <w:ind w:left="-720" w:right="-720"/>
      </w:pPr>
      <w:r w:rsidRPr="00951ABA">
        <w:t>__________________________________________________________</w:t>
      </w:r>
      <w:r w:rsidRPr="00951ABA">
        <w:tab/>
        <w:t>______________________________</w:t>
      </w:r>
    </w:p>
    <w:p w:rsidR="00AE45C5" w:rsidRPr="00951ABA" w:rsidRDefault="00AE45C5" w:rsidP="00951ABA">
      <w:pPr>
        <w:spacing w:after="120"/>
        <w:ind w:left="720" w:firstLine="720"/>
      </w:pPr>
      <w:r w:rsidRPr="00951ABA">
        <w:t xml:space="preserve"> Regional Traffic</w:t>
      </w:r>
      <w:r w:rsidRPr="00951ABA">
        <w:rPr>
          <w:bCs/>
        </w:rPr>
        <w:t xml:space="preserve"> Engineer </w:t>
      </w:r>
      <w:r w:rsidRPr="00951ABA">
        <w:rPr>
          <w:bCs/>
        </w:rPr>
        <w:tab/>
      </w:r>
      <w:r w:rsidRPr="00951ABA">
        <w:rPr>
          <w:bCs/>
        </w:rPr>
        <w:tab/>
      </w:r>
      <w:r w:rsidRPr="00951ABA">
        <w:rPr>
          <w:bCs/>
        </w:rPr>
        <w:tab/>
      </w:r>
      <w:r w:rsidRPr="00951ABA">
        <w:rPr>
          <w:bCs/>
        </w:rPr>
        <w:tab/>
      </w:r>
      <w:r w:rsidRPr="00951ABA">
        <w:rPr>
          <w:bCs/>
        </w:rPr>
        <w:tab/>
        <w:t xml:space="preserve">    </w:t>
      </w:r>
      <w:r w:rsidRPr="00951ABA">
        <w:rPr>
          <w:bCs/>
        </w:rPr>
        <w:tab/>
      </w:r>
      <w:r w:rsidRPr="00951ABA">
        <w:t>Date</w:t>
      </w:r>
    </w:p>
    <w:p w:rsidR="00E23C9A" w:rsidRDefault="00E23C9A" w:rsidP="0047335B">
      <w:pPr>
        <w:spacing w:after="120"/>
        <w:ind w:left="-720" w:right="-720"/>
        <w:rPr>
          <w:b/>
        </w:rPr>
      </w:pPr>
    </w:p>
    <w:p w:rsidR="0047335B" w:rsidRPr="0047335B" w:rsidRDefault="00CF1594" w:rsidP="0047335B">
      <w:pPr>
        <w:spacing w:after="120"/>
        <w:ind w:left="-720" w:right="-720"/>
        <w:sectPr w:rsidR="0047335B" w:rsidRPr="0047335B" w:rsidSect="0047335B">
          <w:pgSz w:w="12240" w:h="15840"/>
          <w:pgMar w:top="720" w:right="1440" w:bottom="1440" w:left="1440" w:header="720" w:footer="720" w:gutter="0"/>
          <w:cols w:space="720"/>
          <w:docGrid w:linePitch="360"/>
        </w:sectPr>
      </w:pPr>
      <w:sdt>
        <w:sdtPr>
          <w:rPr>
            <w:b/>
          </w:rPr>
          <w:id w:val="-142357443"/>
          <w:placeholder>
            <w:docPart w:val="DefaultPlaceholder_1082065158"/>
          </w:placeholder>
        </w:sdtPr>
        <w:sdtContent>
          <w:r w:rsidR="00E23C9A">
            <w:rPr>
              <w:b/>
              <w:color w:val="7F7F7F" w:themeColor="text1" w:themeTint="80"/>
              <w:sz w:val="20"/>
              <w:u w:val="thick"/>
            </w:rPr>
            <w:t>Insert R</w:t>
          </w:r>
          <w:r w:rsidR="00E23C9A" w:rsidRPr="00E23C9A">
            <w:rPr>
              <w:b/>
              <w:color w:val="7F7F7F" w:themeColor="text1" w:themeTint="80"/>
              <w:sz w:val="20"/>
              <w:u w:val="thick"/>
            </w:rPr>
            <w:t>egional Traffic Engineer</w:t>
          </w:r>
          <w:r w:rsidR="00AE45C5">
            <w:rPr>
              <w:b/>
              <w:color w:val="7F7F7F" w:themeColor="text1" w:themeTint="80"/>
              <w:sz w:val="20"/>
              <w:u w:val="thick"/>
            </w:rPr>
            <w:t xml:space="preserve"> comments</w:t>
          </w:r>
        </w:sdtContent>
      </w:sdt>
    </w:p>
    <w:p w:rsidR="0026006A" w:rsidRPr="00A1481D" w:rsidRDefault="0026006A" w:rsidP="0026006A">
      <w:pPr>
        <w:pStyle w:val="sup-guid-opt"/>
        <w:spacing w:after="80"/>
        <w:ind w:left="360" w:hanging="360"/>
        <w:jc w:val="center"/>
        <w:rPr>
          <w:rFonts w:ascii="Times New Roman" w:hAnsi="Times New Roman"/>
          <w:b/>
          <w:sz w:val="24"/>
        </w:rPr>
      </w:pPr>
      <w:r w:rsidRPr="00A1481D">
        <w:rPr>
          <w:rFonts w:ascii="Times New Roman" w:hAnsi="Times New Roman"/>
          <w:b/>
          <w:sz w:val="24"/>
        </w:rPr>
        <w:lastRenderedPageBreak/>
        <w:t xml:space="preserve">Typical </w:t>
      </w:r>
      <w:r>
        <w:rPr>
          <w:rFonts w:ascii="Times New Roman" w:hAnsi="Times New Roman"/>
          <w:b/>
          <w:sz w:val="24"/>
        </w:rPr>
        <w:t>Traffic Control</w:t>
      </w:r>
    </w:p>
    <w:p w:rsidR="0026006A" w:rsidRPr="00EB74B1" w:rsidRDefault="0026006A" w:rsidP="0026006A">
      <w:pPr>
        <w:pStyle w:val="Heading2"/>
        <w:spacing w:before="0"/>
        <w:jc w:val="center"/>
        <w:rPr>
          <w:i w:val="0"/>
        </w:rPr>
      </w:pPr>
      <w:r w:rsidRPr="00EB74B1">
        <w:rPr>
          <w:i w:val="0"/>
        </w:rPr>
        <w:t>Signing for Speed Limit and Fine Signs in Work Zones</w:t>
      </w:r>
    </w:p>
    <w:p w:rsidR="0026006A" w:rsidRDefault="0026006A" w:rsidP="0026006A">
      <w:pPr>
        <w:pStyle w:val="ChapterHeads"/>
        <w:rPr>
          <w:rFonts w:ascii="Times New Roman" w:hAnsi="Times New Roman"/>
        </w:rPr>
      </w:pPr>
      <w:r>
        <w:rPr>
          <w:rFonts w:ascii="Times New Roman" w:hAnsi="Times New Roman"/>
        </w:rPr>
        <w:t>(</w:t>
      </w:r>
      <w:r w:rsidRPr="00B6469C">
        <w:rPr>
          <w:rFonts w:ascii="Times New Roman" w:hAnsi="Times New Roman"/>
        </w:rPr>
        <w:t xml:space="preserve">Figure </w:t>
      </w:r>
      <w:r>
        <w:rPr>
          <w:rFonts w:ascii="Times New Roman" w:hAnsi="Times New Roman"/>
        </w:rPr>
        <w:t>TTC-52.1)</w:t>
      </w:r>
    </w:p>
    <w:p w:rsidR="0026006A" w:rsidRPr="00B6469C" w:rsidRDefault="0026006A" w:rsidP="0026006A">
      <w:pPr>
        <w:pStyle w:val="ChapterHeads"/>
        <w:rPr>
          <w:rFonts w:ascii="Times New Roman" w:hAnsi="Times New Roman"/>
          <w:u w:val="double"/>
        </w:rPr>
      </w:pPr>
      <w:r>
        <w:rPr>
          <w:rFonts w:ascii="Times New Roman" w:hAnsi="Times New Roman"/>
          <w:u w:val="double"/>
        </w:rPr>
        <w:t>NOTES</w:t>
      </w:r>
    </w:p>
    <w:p w:rsidR="0026006A" w:rsidRDefault="0026006A" w:rsidP="0026006A">
      <w:pPr>
        <w:pStyle w:val="BodyText"/>
        <w:spacing w:after="60"/>
        <w:jc w:val="both"/>
        <w:rPr>
          <w:b/>
          <w:bCs/>
          <w:i w:val="0"/>
          <w:sz w:val="22"/>
        </w:rPr>
      </w:pPr>
      <w:r>
        <w:rPr>
          <w:b/>
          <w:bCs/>
          <w:i w:val="0"/>
          <w:sz w:val="22"/>
        </w:rPr>
        <w:t>Standard:</w:t>
      </w:r>
    </w:p>
    <w:p w:rsidR="0026006A" w:rsidRDefault="0026006A" w:rsidP="0026006A">
      <w:pPr>
        <w:pStyle w:val="BodyText"/>
        <w:numPr>
          <w:ilvl w:val="0"/>
          <w:numId w:val="3"/>
        </w:numPr>
        <w:spacing w:after="60"/>
        <w:jc w:val="both"/>
        <w:rPr>
          <w:b/>
          <w:bCs/>
          <w:i w:val="0"/>
          <w:sz w:val="22"/>
        </w:rPr>
      </w:pPr>
      <w:r>
        <w:rPr>
          <w:b/>
          <w:bCs/>
          <w:i w:val="0"/>
          <w:sz w:val="22"/>
        </w:rPr>
        <w:t xml:space="preserve">Prior to the implementation of this Typical Traffic Control layout, the </w:t>
      </w:r>
      <w:r w:rsidRPr="00042321">
        <w:rPr>
          <w:b/>
          <w:bCs/>
          <w:i w:val="0"/>
          <w:sz w:val="22"/>
        </w:rPr>
        <w:t xml:space="preserve">Regional Traffic Engineer must approve </w:t>
      </w:r>
      <w:r w:rsidRPr="00FE1340">
        <w:rPr>
          <w:b/>
          <w:bCs/>
          <w:i w:val="0"/>
          <w:sz w:val="22"/>
          <w:highlight w:val="lightGray"/>
        </w:rPr>
        <w:t>a speed reduction</w:t>
      </w:r>
      <w:r w:rsidRPr="00FE1340">
        <w:rPr>
          <w:bCs/>
          <w:i w:val="0"/>
          <w:sz w:val="22"/>
          <w:highlight w:val="lightGray"/>
          <w:vertAlign w:val="superscript"/>
        </w:rPr>
        <w:t>1</w:t>
      </w:r>
      <w:r>
        <w:rPr>
          <w:b/>
          <w:bCs/>
          <w:i w:val="0"/>
          <w:sz w:val="22"/>
        </w:rPr>
        <w:t xml:space="preserve"> </w:t>
      </w:r>
      <w:r w:rsidRPr="00042321">
        <w:rPr>
          <w:b/>
          <w:bCs/>
          <w:i w:val="0"/>
          <w:sz w:val="22"/>
        </w:rPr>
        <w:t xml:space="preserve">in a work zone after performing </w:t>
      </w:r>
      <w:r w:rsidRPr="00FE1340">
        <w:rPr>
          <w:b/>
          <w:bCs/>
          <w:i w:val="0"/>
          <w:sz w:val="22"/>
          <w:highlight w:val="lightGray"/>
        </w:rPr>
        <w:t>and evaluating</w:t>
      </w:r>
      <w:r w:rsidRPr="00FE1340">
        <w:rPr>
          <w:b/>
          <w:bCs/>
          <w:i w:val="0"/>
          <w:sz w:val="22"/>
          <w:highlight w:val="lightGray"/>
          <w:vertAlign w:val="superscript"/>
        </w:rPr>
        <w:t>1</w:t>
      </w:r>
      <w:r>
        <w:rPr>
          <w:b/>
          <w:bCs/>
          <w:i w:val="0"/>
          <w:sz w:val="22"/>
        </w:rPr>
        <w:t xml:space="preserve"> </w:t>
      </w:r>
      <w:r w:rsidRPr="00042321">
        <w:rPr>
          <w:b/>
          <w:bCs/>
          <w:i w:val="0"/>
          <w:sz w:val="22"/>
        </w:rPr>
        <w:t xml:space="preserve">a Traffic Engineering </w:t>
      </w:r>
      <w:r w:rsidRPr="002F346D">
        <w:rPr>
          <w:b/>
          <w:bCs/>
          <w:i w:val="0"/>
          <w:sz w:val="22"/>
          <w:highlight w:val="lightGray"/>
        </w:rPr>
        <w:t>investigation</w:t>
      </w:r>
      <w:r w:rsidRPr="00FE1340">
        <w:rPr>
          <w:bCs/>
          <w:i w:val="0"/>
          <w:sz w:val="22"/>
          <w:highlight w:val="lightGray"/>
          <w:vertAlign w:val="superscript"/>
        </w:rPr>
        <w:t>1</w:t>
      </w:r>
      <w:r w:rsidRPr="00042321">
        <w:rPr>
          <w:b/>
          <w:bCs/>
          <w:i w:val="0"/>
          <w:sz w:val="22"/>
        </w:rPr>
        <w:t xml:space="preserve"> per Traffic Engineering Division Memorandum TE-350</w:t>
      </w:r>
      <w:r>
        <w:rPr>
          <w:b/>
          <w:bCs/>
          <w:i w:val="0"/>
          <w:sz w:val="22"/>
        </w:rPr>
        <w:t>.</w:t>
      </w:r>
    </w:p>
    <w:p w:rsidR="0026006A" w:rsidRDefault="0026006A" w:rsidP="0026006A">
      <w:pPr>
        <w:pStyle w:val="BodyText"/>
        <w:spacing w:after="60"/>
        <w:jc w:val="both"/>
        <w:rPr>
          <w:i w:val="0"/>
          <w:sz w:val="22"/>
          <w:u w:val="single"/>
        </w:rPr>
      </w:pPr>
      <w:r>
        <w:rPr>
          <w:i w:val="0"/>
          <w:sz w:val="22"/>
          <w:u w:val="single"/>
        </w:rPr>
        <w:t>Option:</w:t>
      </w:r>
    </w:p>
    <w:p w:rsidR="0026006A" w:rsidRDefault="0026006A" w:rsidP="0026006A">
      <w:pPr>
        <w:pStyle w:val="BodyText"/>
        <w:numPr>
          <w:ilvl w:val="0"/>
          <w:numId w:val="4"/>
        </w:numPr>
        <w:spacing w:after="60"/>
        <w:jc w:val="both"/>
        <w:rPr>
          <w:i w:val="0"/>
          <w:sz w:val="22"/>
          <w:u w:val="single"/>
        </w:rPr>
      </w:pPr>
      <w:r>
        <w:rPr>
          <w:i w:val="0"/>
          <w:sz w:val="22"/>
          <w:u w:val="single"/>
        </w:rPr>
        <w:t>This layout depicts signing requirements for speed limits and increased fines in work zones.  Additional signing and traffic control devices may be required based on the operation being performed.</w:t>
      </w:r>
    </w:p>
    <w:p w:rsidR="0026006A" w:rsidRDefault="0026006A" w:rsidP="0026006A">
      <w:pPr>
        <w:pStyle w:val="BodyText"/>
        <w:spacing w:after="60"/>
        <w:jc w:val="both"/>
        <w:rPr>
          <w:iCs/>
          <w:sz w:val="22"/>
        </w:rPr>
      </w:pPr>
      <w:r>
        <w:rPr>
          <w:iCs/>
          <w:sz w:val="22"/>
        </w:rPr>
        <w:t>Guidance:</w:t>
      </w:r>
    </w:p>
    <w:p w:rsidR="0026006A" w:rsidRDefault="0026006A" w:rsidP="0026006A">
      <w:pPr>
        <w:pStyle w:val="BodyText"/>
        <w:numPr>
          <w:ilvl w:val="0"/>
          <w:numId w:val="5"/>
        </w:numPr>
        <w:spacing w:after="60"/>
        <w:jc w:val="both"/>
        <w:rPr>
          <w:iCs/>
          <w:sz w:val="22"/>
        </w:rPr>
      </w:pPr>
      <w:r>
        <w:rPr>
          <w:iCs/>
          <w:sz w:val="22"/>
        </w:rPr>
        <w:t>Sign spacing distance should be 1300'-1500' for Limited Access highways, and on all other roadways 500'-800' where the posted speed limit is greater than 45 mph, and 350'-500' where the posted speed limit is 45 mph or less.</w:t>
      </w:r>
    </w:p>
    <w:p w:rsidR="0026006A" w:rsidRDefault="0026006A" w:rsidP="0026006A">
      <w:pPr>
        <w:pStyle w:val="BodyText"/>
        <w:spacing w:after="60"/>
        <w:jc w:val="both"/>
        <w:rPr>
          <w:b/>
          <w:bCs/>
          <w:i w:val="0"/>
          <w:sz w:val="22"/>
        </w:rPr>
      </w:pPr>
      <w:r>
        <w:rPr>
          <w:b/>
          <w:bCs/>
          <w:i w:val="0"/>
          <w:sz w:val="22"/>
        </w:rPr>
        <w:t>Standard:</w:t>
      </w:r>
    </w:p>
    <w:p w:rsidR="0026006A" w:rsidRPr="00C0383A" w:rsidRDefault="0026006A" w:rsidP="0026006A">
      <w:pPr>
        <w:pStyle w:val="BodyText"/>
        <w:numPr>
          <w:ilvl w:val="0"/>
          <w:numId w:val="6"/>
        </w:numPr>
        <w:spacing w:after="60"/>
        <w:jc w:val="both"/>
        <w:rPr>
          <w:b/>
          <w:bCs/>
          <w:i w:val="0"/>
          <w:sz w:val="22"/>
        </w:rPr>
      </w:pPr>
      <w:r w:rsidRPr="00C0383A">
        <w:rPr>
          <w:b/>
          <w:bCs/>
          <w:i w:val="0"/>
          <w:sz w:val="22"/>
          <w:szCs w:val="22"/>
        </w:rPr>
        <w:t>On divided highways having a median wider than 8', right and left sign assemblies shall be required.</w:t>
      </w:r>
    </w:p>
    <w:p w:rsidR="0026006A" w:rsidRPr="004F7D11" w:rsidRDefault="0026006A" w:rsidP="0026006A">
      <w:pPr>
        <w:pStyle w:val="BodyText"/>
        <w:numPr>
          <w:ilvl w:val="0"/>
          <w:numId w:val="6"/>
        </w:numPr>
        <w:spacing w:after="60"/>
        <w:jc w:val="both"/>
        <w:rPr>
          <w:b/>
          <w:bCs/>
          <w:i w:val="0"/>
          <w:sz w:val="22"/>
          <w:szCs w:val="22"/>
        </w:rPr>
      </w:pPr>
      <w:r w:rsidRPr="004F7D11">
        <w:rPr>
          <w:b/>
          <w:bCs/>
          <w:i w:val="0"/>
          <w:sz w:val="22"/>
          <w:szCs w:val="22"/>
        </w:rPr>
        <w:t xml:space="preserve">The use of the </w:t>
      </w:r>
      <w:r w:rsidRPr="004F7D11">
        <w:rPr>
          <w:b/>
          <w:bCs/>
          <w:i w:val="0"/>
          <w:sz w:val="22"/>
          <w:szCs w:val="22"/>
          <w:highlight w:val="lightGray"/>
        </w:rPr>
        <w:t>WORK ZONE $500 MAX FOR EXCEEDING SPEED LIMIT WHEN FLASHING (R2-V1)</w:t>
      </w:r>
      <w:r w:rsidRPr="004F7D11">
        <w:rPr>
          <w:b/>
          <w:bCs/>
          <w:i w:val="0"/>
          <w:sz w:val="22"/>
          <w:szCs w:val="22"/>
          <w:highlight w:val="lightGray"/>
          <w:vertAlign w:val="superscript"/>
        </w:rPr>
        <w:t xml:space="preserve"> 1</w:t>
      </w:r>
      <w:r w:rsidRPr="004F7D11">
        <w:rPr>
          <w:b/>
          <w:bCs/>
          <w:i w:val="0"/>
          <w:sz w:val="22"/>
          <w:szCs w:val="22"/>
          <w:vertAlign w:val="superscript"/>
        </w:rPr>
        <w:t xml:space="preserve"> </w:t>
      </w:r>
      <w:r w:rsidRPr="004F7D11">
        <w:rPr>
          <w:b/>
          <w:bCs/>
          <w:i w:val="0"/>
          <w:sz w:val="22"/>
          <w:szCs w:val="22"/>
        </w:rPr>
        <w:t xml:space="preserve">sign shall be approved by the Regional Traffic Engineer prior to installation.  </w:t>
      </w:r>
      <w:r w:rsidRPr="004F7D11">
        <w:rPr>
          <w:b/>
          <w:bCs/>
          <w:i w:val="0"/>
          <w:sz w:val="22"/>
          <w:szCs w:val="22"/>
          <w:highlight w:val="lightGray"/>
        </w:rPr>
        <w:t xml:space="preserve">Type B warning </w:t>
      </w:r>
      <w:r w:rsidRPr="00F54AEA">
        <w:rPr>
          <w:b/>
          <w:bCs/>
          <w:i w:val="0"/>
          <w:sz w:val="22"/>
          <w:szCs w:val="22"/>
          <w:highlight w:val="lightGray"/>
        </w:rPr>
        <w:t xml:space="preserve">lights shall </w:t>
      </w:r>
      <w:r w:rsidRPr="004F7D11">
        <w:rPr>
          <w:b/>
          <w:bCs/>
          <w:i w:val="0"/>
          <w:sz w:val="22"/>
          <w:szCs w:val="22"/>
          <w:highlight w:val="lightGray"/>
        </w:rPr>
        <w:t>be installed above the R2-V1 sign and controlled remotely with activation only when workers are present in the work zone.</w:t>
      </w:r>
      <w:r w:rsidRPr="004F7D11">
        <w:rPr>
          <w:b/>
          <w:bCs/>
          <w:i w:val="0"/>
          <w:sz w:val="22"/>
          <w:szCs w:val="22"/>
          <w:highlight w:val="lightGray"/>
          <w:vertAlign w:val="superscript"/>
        </w:rPr>
        <w:t>1</w:t>
      </w:r>
      <w:r w:rsidRPr="004F7D11">
        <w:rPr>
          <w:b/>
          <w:bCs/>
          <w:i w:val="0"/>
          <w:sz w:val="22"/>
          <w:szCs w:val="22"/>
        </w:rPr>
        <w:t xml:space="preserve">  If the R2-V1 sign is used the </w:t>
      </w:r>
      <w:r w:rsidRPr="004F7D11">
        <w:rPr>
          <w:b/>
          <w:bCs/>
          <w:i w:val="0"/>
          <w:sz w:val="22"/>
          <w:szCs w:val="22"/>
          <w:highlight w:val="lightGray"/>
        </w:rPr>
        <w:t xml:space="preserve">WORK ZONE (G20-5ap) plaque shall be installed above the </w:t>
      </w:r>
      <w:r w:rsidRPr="004F7D11">
        <w:rPr>
          <w:b/>
          <w:bCs/>
          <w:i w:val="0"/>
          <w:caps/>
          <w:sz w:val="22"/>
          <w:szCs w:val="22"/>
          <w:highlight w:val="lightGray"/>
        </w:rPr>
        <w:t>speed limit</w:t>
      </w:r>
      <w:r w:rsidRPr="004F7D11">
        <w:rPr>
          <w:b/>
          <w:bCs/>
          <w:i w:val="0"/>
          <w:sz w:val="22"/>
          <w:szCs w:val="22"/>
          <w:highlight w:val="lightGray"/>
        </w:rPr>
        <w:t xml:space="preserve"> (R2-1) sign and the</w:t>
      </w:r>
      <w:r w:rsidRPr="004F7D11">
        <w:rPr>
          <w:b/>
          <w:bCs/>
          <w:i w:val="0"/>
          <w:sz w:val="22"/>
          <w:szCs w:val="22"/>
          <w:highlight w:val="lightGray"/>
          <w:vertAlign w:val="superscript"/>
        </w:rPr>
        <w:t>1</w:t>
      </w:r>
      <w:r w:rsidRPr="004F7D11">
        <w:rPr>
          <w:b/>
          <w:bCs/>
          <w:i w:val="0"/>
          <w:sz w:val="22"/>
          <w:szCs w:val="22"/>
        </w:rPr>
        <w:t xml:space="preserve"> FINES HIGHER (R2-6P) plaque below.</w:t>
      </w:r>
    </w:p>
    <w:p w:rsidR="0026006A" w:rsidRPr="00393F63" w:rsidRDefault="0026006A" w:rsidP="0026006A">
      <w:pPr>
        <w:pStyle w:val="BodyText"/>
        <w:spacing w:after="60" w:line="228" w:lineRule="auto"/>
        <w:jc w:val="both"/>
        <w:rPr>
          <w:i w:val="0"/>
          <w:sz w:val="22"/>
          <w:u w:val="single"/>
        </w:rPr>
      </w:pPr>
      <w:r w:rsidRPr="00393F63">
        <w:rPr>
          <w:i w:val="0"/>
          <w:sz w:val="22"/>
          <w:u w:val="single"/>
        </w:rPr>
        <w:t>Option:</w:t>
      </w:r>
    </w:p>
    <w:p w:rsidR="0026006A" w:rsidRPr="00393F63" w:rsidRDefault="0026006A" w:rsidP="0026006A">
      <w:pPr>
        <w:pStyle w:val="BodyText"/>
        <w:numPr>
          <w:ilvl w:val="0"/>
          <w:numId w:val="7"/>
        </w:numPr>
        <w:spacing w:after="60" w:line="228" w:lineRule="auto"/>
        <w:jc w:val="both"/>
        <w:rPr>
          <w:i w:val="0"/>
          <w:sz w:val="22"/>
          <w:u w:val="single"/>
        </w:rPr>
      </w:pPr>
      <w:r w:rsidRPr="00393F63">
        <w:rPr>
          <w:i w:val="0"/>
          <w:sz w:val="22"/>
          <w:u w:val="single"/>
        </w:rPr>
        <w:t xml:space="preserve">For Secondary and Minor Primary road systems, a 66" x 42" </w:t>
      </w:r>
      <w:r w:rsidRPr="004F7D11">
        <w:rPr>
          <w:i w:val="0"/>
          <w:highlight w:val="lightGray"/>
          <w:u w:val="single"/>
        </w:rPr>
        <w:t>R2-V1</w:t>
      </w:r>
      <w:r w:rsidRPr="004F7D11">
        <w:rPr>
          <w:i w:val="0"/>
          <w:highlight w:val="lightGray"/>
          <w:u w:val="single"/>
          <w:vertAlign w:val="superscript"/>
        </w:rPr>
        <w:t>1</w:t>
      </w:r>
      <w:r>
        <w:rPr>
          <w:u w:val="single"/>
        </w:rPr>
        <w:t xml:space="preserve"> </w:t>
      </w:r>
      <w:r w:rsidRPr="00393F63">
        <w:rPr>
          <w:i w:val="0"/>
          <w:sz w:val="22"/>
          <w:u w:val="single"/>
        </w:rPr>
        <w:t xml:space="preserve">sign may be used. </w:t>
      </w:r>
    </w:p>
    <w:p w:rsidR="0026006A" w:rsidRPr="00393F63" w:rsidRDefault="0026006A" w:rsidP="0026006A">
      <w:pPr>
        <w:pStyle w:val="BodyText"/>
        <w:spacing w:after="60" w:line="228" w:lineRule="auto"/>
        <w:jc w:val="both"/>
        <w:rPr>
          <w:b/>
          <w:bCs/>
          <w:i w:val="0"/>
          <w:sz w:val="22"/>
        </w:rPr>
      </w:pPr>
      <w:r w:rsidRPr="00393F63">
        <w:rPr>
          <w:b/>
          <w:bCs/>
          <w:i w:val="0"/>
          <w:sz w:val="22"/>
        </w:rPr>
        <w:t>Standard:</w:t>
      </w:r>
    </w:p>
    <w:p w:rsidR="0026006A" w:rsidRPr="00393F63" w:rsidRDefault="0026006A" w:rsidP="0026006A">
      <w:pPr>
        <w:pStyle w:val="BodyText"/>
        <w:numPr>
          <w:ilvl w:val="0"/>
          <w:numId w:val="8"/>
        </w:numPr>
        <w:spacing w:after="60"/>
        <w:jc w:val="both"/>
        <w:rPr>
          <w:b/>
          <w:bCs/>
          <w:iCs/>
          <w:sz w:val="22"/>
        </w:rPr>
      </w:pPr>
      <w:r w:rsidRPr="00393F63">
        <w:rPr>
          <w:b/>
          <w:bCs/>
          <w:i w:val="0"/>
          <w:sz w:val="22"/>
        </w:rPr>
        <w:t xml:space="preserve">If the entire project is signed for a reduced speed, and an original speed limit sign is not within 1000 feet of the END ROAD WORK (G20-2 (V)) sign, signs depicting the original speed limit shall be erected 500'± past the END ROAD WORK sign.  </w:t>
      </w:r>
      <w:r w:rsidRPr="00393F63">
        <w:rPr>
          <w:b/>
          <w:bCs/>
          <w:i w:val="0"/>
          <w:color w:val="000000"/>
          <w:sz w:val="22"/>
        </w:rPr>
        <w:t>On secondary roads without posted speed limits, an END WORK ZONE SPEED LIMIT (R2-12) sign shall be used in place of erecting</w:t>
      </w:r>
      <w:r w:rsidRPr="00393F63">
        <w:rPr>
          <w:b/>
          <w:bCs/>
          <w:i w:val="0"/>
          <w:sz w:val="22"/>
        </w:rPr>
        <w:t xml:space="preserve"> an R2-1 sign.  If only part of the project is signed for a reduced speed, then the original speed limit shall be posted 500'± past the work area</w:t>
      </w:r>
      <w:r w:rsidRPr="00393F63">
        <w:rPr>
          <w:b/>
          <w:bCs/>
          <w:iCs/>
          <w:sz w:val="22"/>
        </w:rPr>
        <w:t>.</w:t>
      </w:r>
    </w:p>
    <w:p w:rsidR="0026006A" w:rsidRPr="00393F63" w:rsidRDefault="0026006A" w:rsidP="0026006A">
      <w:pPr>
        <w:pStyle w:val="BodyText"/>
        <w:spacing w:after="60" w:line="228" w:lineRule="auto"/>
        <w:jc w:val="both"/>
        <w:rPr>
          <w:i w:val="0"/>
          <w:sz w:val="22"/>
          <w:u w:val="single"/>
        </w:rPr>
      </w:pPr>
      <w:r w:rsidRPr="00393F63">
        <w:rPr>
          <w:i w:val="0"/>
          <w:sz w:val="22"/>
          <w:u w:val="single"/>
        </w:rPr>
        <w:t>Option:</w:t>
      </w:r>
    </w:p>
    <w:p w:rsidR="0026006A" w:rsidRPr="00393F63" w:rsidRDefault="0026006A" w:rsidP="0026006A">
      <w:pPr>
        <w:pStyle w:val="BodyText"/>
        <w:numPr>
          <w:ilvl w:val="0"/>
          <w:numId w:val="9"/>
        </w:numPr>
        <w:spacing w:after="60"/>
        <w:jc w:val="both"/>
        <w:rPr>
          <w:i w:val="0"/>
          <w:sz w:val="22"/>
          <w:u w:val="single"/>
        </w:rPr>
      </w:pPr>
      <w:r w:rsidRPr="00393F63">
        <w:rPr>
          <w:i w:val="0"/>
          <w:sz w:val="22"/>
          <w:u w:val="single"/>
        </w:rPr>
        <w:t>Experience has shown that compliance to the reduced speed signing is greater if these signs are placed as close to the work as possible, as opposed to placement prior to the advance warning signs (ROAD WORK AHEAD, etc.).</w:t>
      </w:r>
    </w:p>
    <w:p w:rsidR="0026006A" w:rsidRPr="00393F63" w:rsidRDefault="0026006A" w:rsidP="0026006A">
      <w:pPr>
        <w:pStyle w:val="BodyText"/>
        <w:spacing w:after="60"/>
        <w:ind w:left="14"/>
        <w:jc w:val="both"/>
        <w:rPr>
          <w:b/>
          <w:bCs/>
          <w:i w:val="0"/>
          <w:sz w:val="22"/>
        </w:rPr>
      </w:pPr>
      <w:r w:rsidRPr="00393F63">
        <w:rPr>
          <w:b/>
          <w:bCs/>
          <w:i w:val="0"/>
          <w:sz w:val="22"/>
        </w:rPr>
        <w:t>Standard:</w:t>
      </w:r>
    </w:p>
    <w:p w:rsidR="0026006A" w:rsidRPr="00C57AC5" w:rsidRDefault="0026006A" w:rsidP="0026006A">
      <w:pPr>
        <w:pStyle w:val="BodyText"/>
        <w:numPr>
          <w:ilvl w:val="0"/>
          <w:numId w:val="10"/>
        </w:numPr>
        <w:spacing w:after="60"/>
        <w:jc w:val="both"/>
        <w:rPr>
          <w:b/>
          <w:i w:val="0"/>
          <w:sz w:val="22"/>
        </w:rPr>
      </w:pPr>
      <w:r w:rsidRPr="00393F63">
        <w:rPr>
          <w:b/>
          <w:i w:val="0"/>
          <w:sz w:val="22"/>
        </w:rPr>
        <w:t xml:space="preserve">The </w:t>
      </w:r>
      <w:r>
        <w:rPr>
          <w:b/>
          <w:i w:val="0"/>
          <w:sz w:val="22"/>
        </w:rPr>
        <w:t>Reduced Speed Limit Ahead</w:t>
      </w:r>
      <w:r w:rsidRPr="00393F63">
        <w:rPr>
          <w:b/>
          <w:i w:val="0"/>
          <w:sz w:val="22"/>
        </w:rPr>
        <w:t xml:space="preserve"> (</w:t>
      </w:r>
      <w:r w:rsidRPr="00C57AC5">
        <w:rPr>
          <w:b/>
          <w:i w:val="0"/>
          <w:sz w:val="22"/>
        </w:rPr>
        <w:t>W3-5</w:t>
      </w:r>
      <w:r>
        <w:rPr>
          <w:b/>
          <w:i w:val="0"/>
          <w:sz w:val="22"/>
        </w:rPr>
        <w:t>)</w:t>
      </w:r>
      <w:r w:rsidRPr="00C57AC5">
        <w:rPr>
          <w:b/>
          <w:i w:val="0"/>
          <w:sz w:val="22"/>
        </w:rPr>
        <w:t xml:space="preserve"> graphic signs are only required if the speed limit is being reduced in the work zone.  </w:t>
      </w:r>
    </w:p>
    <w:p w:rsidR="0026006A" w:rsidRPr="00F3411B" w:rsidRDefault="0026006A" w:rsidP="0026006A">
      <w:pPr>
        <w:pStyle w:val="BodyText"/>
        <w:spacing w:after="60" w:line="228" w:lineRule="auto"/>
        <w:jc w:val="both"/>
        <w:rPr>
          <w:i w:val="0"/>
          <w:sz w:val="22"/>
          <w:highlight w:val="lightGray"/>
          <w:u w:val="single"/>
        </w:rPr>
      </w:pPr>
      <w:r w:rsidRPr="00F3411B">
        <w:rPr>
          <w:i w:val="0"/>
          <w:sz w:val="22"/>
          <w:highlight w:val="lightGray"/>
          <w:u w:val="single"/>
        </w:rPr>
        <w:t>Option:</w:t>
      </w:r>
    </w:p>
    <w:p w:rsidR="0026006A" w:rsidRPr="00F3411B" w:rsidRDefault="0026006A" w:rsidP="0026006A">
      <w:pPr>
        <w:pStyle w:val="BodyText"/>
        <w:numPr>
          <w:ilvl w:val="0"/>
          <w:numId w:val="11"/>
        </w:numPr>
        <w:spacing w:after="60"/>
        <w:jc w:val="both"/>
        <w:rPr>
          <w:i w:val="0"/>
          <w:sz w:val="22"/>
          <w:highlight w:val="lightGray"/>
          <w:u w:val="single"/>
        </w:rPr>
      </w:pPr>
      <w:r>
        <w:rPr>
          <w:i w:val="0"/>
          <w:sz w:val="22"/>
          <w:highlight w:val="lightGray"/>
          <w:u w:val="single"/>
        </w:rPr>
        <w:t>During</w:t>
      </w:r>
      <w:r w:rsidRPr="00F3411B">
        <w:rPr>
          <w:i w:val="0"/>
          <w:sz w:val="22"/>
          <w:highlight w:val="lightGray"/>
          <w:u w:val="single"/>
        </w:rPr>
        <w:t xml:space="preserve"> short</w:t>
      </w:r>
      <w:r>
        <w:rPr>
          <w:i w:val="0"/>
          <w:sz w:val="22"/>
          <w:highlight w:val="lightGray"/>
          <w:u w:val="single"/>
        </w:rPr>
        <w:t>-</w:t>
      </w:r>
      <w:r w:rsidRPr="00F3411B">
        <w:rPr>
          <w:i w:val="0"/>
          <w:sz w:val="22"/>
          <w:highlight w:val="lightGray"/>
          <w:u w:val="single"/>
        </w:rPr>
        <w:t xml:space="preserve">term </w:t>
      </w:r>
      <w:r>
        <w:rPr>
          <w:i w:val="0"/>
          <w:sz w:val="22"/>
          <w:highlight w:val="lightGray"/>
          <w:u w:val="single"/>
        </w:rPr>
        <w:t>(less than 72 hours) operations, if the speed limit is reduced, the Reduced Speed Limit Ahead graphic signs and the SPEED LIMIT</w:t>
      </w:r>
      <w:r w:rsidRPr="00F3411B">
        <w:rPr>
          <w:i w:val="0"/>
          <w:sz w:val="22"/>
          <w:highlight w:val="lightGray"/>
          <w:u w:val="single"/>
        </w:rPr>
        <w:t xml:space="preserve"> signs may be mounted on a temporary (portable) sign support.  The use of the WORK ZONE sign is </w:t>
      </w:r>
      <w:r>
        <w:rPr>
          <w:i w:val="0"/>
          <w:sz w:val="22"/>
          <w:highlight w:val="lightGray"/>
          <w:u w:val="single"/>
        </w:rPr>
        <w:t>not required</w:t>
      </w:r>
      <w:r w:rsidRPr="00F3411B">
        <w:rPr>
          <w:i w:val="0"/>
          <w:sz w:val="22"/>
          <w:highlight w:val="lightGray"/>
          <w:u w:val="single"/>
        </w:rPr>
        <w:t>.</w:t>
      </w:r>
      <w:r w:rsidRPr="00F3411B">
        <w:rPr>
          <w:i w:val="0"/>
          <w:sz w:val="22"/>
          <w:highlight w:val="lightGray"/>
          <w:vertAlign w:val="superscript"/>
        </w:rPr>
        <w:t>1</w:t>
      </w:r>
    </w:p>
    <w:p w:rsidR="0026006A" w:rsidRDefault="0026006A" w:rsidP="0026006A">
      <w:pPr>
        <w:pStyle w:val="BodyText3"/>
        <w:spacing w:after="60" w:line="228" w:lineRule="auto"/>
        <w:jc w:val="both"/>
        <w:rPr>
          <w:i/>
          <w:sz w:val="22"/>
          <w:u w:val="none"/>
        </w:rPr>
      </w:pPr>
      <w:r>
        <w:rPr>
          <w:i/>
          <w:sz w:val="22"/>
          <w:u w:val="none"/>
        </w:rPr>
        <w:t>Guidance:</w:t>
      </w:r>
    </w:p>
    <w:p w:rsidR="0026006A" w:rsidRPr="00122819" w:rsidRDefault="0026006A" w:rsidP="0026006A">
      <w:pPr>
        <w:pStyle w:val="BodyText3"/>
        <w:spacing w:after="60" w:line="228" w:lineRule="auto"/>
        <w:ind w:left="720" w:hanging="360"/>
        <w:jc w:val="both"/>
        <w:rPr>
          <w:i/>
          <w:sz w:val="22"/>
          <w:u w:val="none"/>
        </w:rPr>
      </w:pPr>
      <w:r>
        <w:rPr>
          <w:i/>
          <w:sz w:val="22"/>
          <w:u w:val="none"/>
        </w:rPr>
        <w:t>11</w:t>
      </w:r>
      <w:r>
        <w:rPr>
          <w:i/>
          <w:sz w:val="22"/>
          <w:u w:val="none"/>
        </w:rPr>
        <w:tab/>
      </w:r>
      <w:r w:rsidRPr="00122819">
        <w:rPr>
          <w:i/>
          <w:sz w:val="22"/>
          <w:u w:val="none"/>
        </w:rPr>
        <w:t>The speed limit should be stepped down in advance of the location requiring the lowest speed in ten-mile per hour increments.  Additional TTC warning devices should be used.</w:t>
      </w:r>
    </w:p>
    <w:p w:rsidR="0026006A" w:rsidRPr="00D45F1A" w:rsidRDefault="0026006A" w:rsidP="0026006A">
      <w:pPr>
        <w:pStyle w:val="BodyText3"/>
        <w:spacing w:after="80" w:line="228" w:lineRule="auto"/>
        <w:ind w:left="360" w:firstLine="360"/>
        <w:jc w:val="both"/>
        <w:rPr>
          <w:i/>
          <w:sz w:val="22"/>
          <w:u w:val="none"/>
        </w:rPr>
      </w:pPr>
      <w:r w:rsidRPr="00D45F1A">
        <w:rPr>
          <w:b/>
          <w:sz w:val="18"/>
          <w:szCs w:val="18"/>
          <w:u w:val="none"/>
        </w:rPr>
        <w:t>1: Revision 1 – 4/1/2015</w:t>
      </w:r>
    </w:p>
    <w:p w:rsidR="0026006A" w:rsidRPr="002333BE" w:rsidRDefault="0026006A" w:rsidP="0026006A">
      <w:pPr>
        <w:pStyle w:val="Figure"/>
        <w:rPr>
          <w:b/>
        </w:rPr>
      </w:pPr>
      <w:r>
        <w:rPr>
          <w:b/>
        </w:rPr>
        <w:br w:type="page"/>
      </w:r>
      <w:r>
        <w:rPr>
          <w:b/>
        </w:rPr>
        <w:lastRenderedPageBreak/>
        <w:t>Signing for Speed Limit and Fine Signs in Work Zones</w:t>
      </w:r>
    </w:p>
    <w:p w:rsidR="0026006A" w:rsidRDefault="0026006A" w:rsidP="0026006A">
      <w:pPr>
        <w:pStyle w:val="Heading3"/>
        <w:jc w:val="center"/>
      </w:pPr>
      <w:r>
        <w:t>(</w:t>
      </w:r>
      <w:r w:rsidRPr="00D73F52">
        <w:t>Figure TTC-</w:t>
      </w:r>
      <w:r>
        <w:t>52</w:t>
      </w:r>
      <w:r w:rsidRPr="00D73F52">
        <w:t>.</w:t>
      </w:r>
      <w:r>
        <w:t>1)</w:t>
      </w:r>
    </w:p>
    <w:p w:rsidR="0026006A" w:rsidRDefault="0026006A" w:rsidP="0026006A">
      <w:pPr>
        <w:jc w:val="center"/>
      </w:pPr>
    </w:p>
    <w:p w:rsidR="0026006A" w:rsidRDefault="0026006A" w:rsidP="0026006A">
      <w:pPr>
        <w:pStyle w:val="Figure"/>
        <w:ind w:left="0" w:firstLine="0"/>
        <w:jc w:val="left"/>
      </w:pPr>
      <w:r>
        <w:rPr>
          <w:noProof/>
        </w:rPr>
        <w:drawing>
          <wp:inline distT="0" distB="0" distL="0" distR="0">
            <wp:extent cx="6143625" cy="7648575"/>
            <wp:effectExtent l="19050" t="0" r="9525" b="0"/>
            <wp:docPr id="1" name="Picture 1" descr="TTC-52-1_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C-52-1_R1"/>
                    <pic:cNvPicPr>
                      <a:picLocks noChangeAspect="1" noChangeArrowheads="1"/>
                    </pic:cNvPicPr>
                  </pic:nvPicPr>
                  <pic:blipFill>
                    <a:blip r:embed="rId13" cstate="print"/>
                    <a:srcRect t="2483" b="1093"/>
                    <a:stretch>
                      <a:fillRect/>
                    </a:stretch>
                  </pic:blipFill>
                  <pic:spPr bwMode="auto">
                    <a:xfrm>
                      <a:off x="0" y="0"/>
                      <a:ext cx="6143625" cy="7648575"/>
                    </a:xfrm>
                    <a:prstGeom prst="rect">
                      <a:avLst/>
                    </a:prstGeom>
                    <a:noFill/>
                    <a:ln w="9525">
                      <a:noFill/>
                      <a:miter lim="800000"/>
                      <a:headEnd/>
                      <a:tailEnd/>
                    </a:ln>
                  </pic:spPr>
                </pic:pic>
              </a:graphicData>
            </a:graphic>
          </wp:inline>
        </w:drawing>
      </w:r>
    </w:p>
    <w:p w:rsidR="004854B3" w:rsidRPr="0047335B" w:rsidRDefault="0026006A" w:rsidP="0047335B">
      <w:pPr>
        <w:pStyle w:val="Figure"/>
        <w:rPr>
          <w:bCs w:val="0"/>
        </w:rPr>
      </w:pPr>
      <w:r>
        <w:rPr>
          <w:b/>
          <w:sz w:val="18"/>
          <w:szCs w:val="18"/>
        </w:rPr>
        <w:t xml:space="preserve"> 1: Revision 1 - 4/1/2015</w:t>
      </w:r>
    </w:p>
    <w:sectPr w:rsidR="004854B3" w:rsidRPr="0047335B" w:rsidSect="008F0E9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6CA" w:rsidRDefault="00DE46CA" w:rsidP="007B3635">
      <w:r>
        <w:separator/>
      </w:r>
    </w:p>
  </w:endnote>
  <w:endnote w:type="continuationSeparator" w:id="0">
    <w:p w:rsidR="00DE46CA" w:rsidRDefault="00DE46CA" w:rsidP="007B36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95" w:rsidRDefault="008F0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95" w:rsidRPr="003D20EF" w:rsidRDefault="008F0E95" w:rsidP="008F0E95">
    <w:pPr>
      <w:pStyle w:val="Footer"/>
      <w:tabs>
        <w:tab w:val="left" w:pos="90"/>
        <w:tab w:val="right" w:pos="10800"/>
      </w:tabs>
    </w:pPr>
    <w:r>
      <w:t xml:space="preserve">Page </w:t>
    </w:r>
    <w:r w:rsidR="00CF1594">
      <w:fldChar w:fldCharType="begin"/>
    </w:r>
    <w:r w:rsidR="00010D12">
      <w:instrText xml:space="preserve"> PAGE   \* MERGEFORMAT </w:instrText>
    </w:r>
    <w:r w:rsidR="00CF1594">
      <w:fldChar w:fldCharType="separate"/>
    </w:r>
    <w:r w:rsidR="00A72987">
      <w:rPr>
        <w:noProof/>
      </w:rPr>
      <w:t>1</w:t>
    </w:r>
    <w:r w:rsidR="00CF1594">
      <w:rPr>
        <w:noProof/>
      </w:rPr>
      <w:fldChar w:fldCharType="end"/>
    </w:r>
    <w:r>
      <w:tab/>
    </w:r>
    <w:r>
      <w:tab/>
      <w:t xml:space="preserve">                    December 5, 2014</w:t>
    </w:r>
  </w:p>
  <w:p w:rsidR="008F0E95" w:rsidRDefault="008F0E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95" w:rsidRDefault="008F0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6CA" w:rsidRDefault="00DE46CA" w:rsidP="007B3635">
      <w:r>
        <w:separator/>
      </w:r>
    </w:p>
  </w:footnote>
  <w:footnote w:type="continuationSeparator" w:id="0">
    <w:p w:rsidR="00DE46CA" w:rsidRDefault="00DE46CA" w:rsidP="007B3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95" w:rsidRDefault="008F0E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95" w:rsidRDefault="008F0E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E95" w:rsidRDefault="008F0E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D2E"/>
    <w:multiLevelType w:val="hybridMultilevel"/>
    <w:tmpl w:val="54A84B76"/>
    <w:lvl w:ilvl="0" w:tplc="0DFCDEE0">
      <w:start w:val="9"/>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1D6430"/>
    <w:multiLevelType w:val="hybridMultilevel"/>
    <w:tmpl w:val="8820ADDC"/>
    <w:lvl w:ilvl="0" w:tplc="6B2012A6">
      <w:start w:val="4"/>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F8048C"/>
    <w:multiLevelType w:val="hybridMultilevel"/>
    <w:tmpl w:val="61464826"/>
    <w:lvl w:ilvl="0" w:tplc="AAD07F28">
      <w:start w:val="3"/>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08748A"/>
    <w:multiLevelType w:val="hybridMultilevel"/>
    <w:tmpl w:val="2FEA8AB8"/>
    <w:lvl w:ilvl="0" w:tplc="546AC63A">
      <w:start w:val="6"/>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243512"/>
    <w:multiLevelType w:val="hybridMultilevel"/>
    <w:tmpl w:val="809C4A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446890"/>
    <w:multiLevelType w:val="hybridMultilevel"/>
    <w:tmpl w:val="B3741288"/>
    <w:lvl w:ilvl="0" w:tplc="48F4496A">
      <w:start w:val="10"/>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FF4254"/>
    <w:multiLevelType w:val="hybridMultilevel"/>
    <w:tmpl w:val="B19AF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5B518B"/>
    <w:multiLevelType w:val="hybridMultilevel"/>
    <w:tmpl w:val="21A03B1A"/>
    <w:lvl w:ilvl="0" w:tplc="E57687BC">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C30BC7"/>
    <w:multiLevelType w:val="hybridMultilevel"/>
    <w:tmpl w:val="393AE850"/>
    <w:lvl w:ilvl="0" w:tplc="2A6E11D2">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57282B"/>
    <w:multiLevelType w:val="hybridMultilevel"/>
    <w:tmpl w:val="52A01892"/>
    <w:lvl w:ilvl="0" w:tplc="2A7422D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D6A3B50"/>
    <w:multiLevelType w:val="hybridMultilevel"/>
    <w:tmpl w:val="64BC0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532B2"/>
    <w:multiLevelType w:val="hybridMultilevel"/>
    <w:tmpl w:val="26E8FF1C"/>
    <w:lvl w:ilvl="0" w:tplc="801E901A">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7"/>
  </w:num>
  <w:num w:numId="5">
    <w:abstractNumId w:val="2"/>
  </w:num>
  <w:num w:numId="6">
    <w:abstractNumId w:val="1"/>
  </w:num>
  <w:num w:numId="7">
    <w:abstractNumId w:val="3"/>
  </w:num>
  <w:num w:numId="8">
    <w:abstractNumId w:val="11"/>
  </w:num>
  <w:num w:numId="9">
    <w:abstractNumId w:val="8"/>
  </w:num>
  <w:num w:numId="10">
    <w:abstractNumId w:val="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0915"/>
    <w:rsid w:val="00010D12"/>
    <w:rsid w:val="000619D5"/>
    <w:rsid w:val="00180169"/>
    <w:rsid w:val="001F1C9B"/>
    <w:rsid w:val="0026006A"/>
    <w:rsid w:val="002B67D7"/>
    <w:rsid w:val="0047335B"/>
    <w:rsid w:val="005A3DA8"/>
    <w:rsid w:val="006D0780"/>
    <w:rsid w:val="00713ED3"/>
    <w:rsid w:val="007B3635"/>
    <w:rsid w:val="00840915"/>
    <w:rsid w:val="008501EF"/>
    <w:rsid w:val="008A695D"/>
    <w:rsid w:val="008F0E95"/>
    <w:rsid w:val="00940933"/>
    <w:rsid w:val="00951ABA"/>
    <w:rsid w:val="00961622"/>
    <w:rsid w:val="009B7C3A"/>
    <w:rsid w:val="009E1747"/>
    <w:rsid w:val="00A72987"/>
    <w:rsid w:val="00AE45C5"/>
    <w:rsid w:val="00BB1A02"/>
    <w:rsid w:val="00BF12E3"/>
    <w:rsid w:val="00C35B2C"/>
    <w:rsid w:val="00C87400"/>
    <w:rsid w:val="00CF1594"/>
    <w:rsid w:val="00DE46CA"/>
    <w:rsid w:val="00E23C9A"/>
    <w:rsid w:val="00E6730F"/>
    <w:rsid w:val="00FA59E2"/>
    <w:rsid w:val="00FD6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15"/>
    <w:pPr>
      <w:spacing w:after="0" w:line="240" w:lineRule="auto"/>
    </w:pPr>
    <w:rPr>
      <w:rFonts w:ascii="CG Times" w:eastAsia="Times New Roman" w:hAnsi="CG Times" w:cs="Times New Roman"/>
      <w:sz w:val="24"/>
      <w:szCs w:val="20"/>
    </w:rPr>
  </w:style>
  <w:style w:type="paragraph" w:styleId="Heading2">
    <w:name w:val="heading 2"/>
    <w:basedOn w:val="Normal"/>
    <w:next w:val="Normal"/>
    <w:link w:val="Heading2Char"/>
    <w:semiHidden/>
    <w:unhideWhenUsed/>
    <w:qFormat/>
    <w:rsid w:val="0026006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006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915"/>
    <w:rPr>
      <w:color w:val="808080"/>
    </w:rPr>
  </w:style>
  <w:style w:type="paragraph" w:styleId="BalloonText">
    <w:name w:val="Balloon Text"/>
    <w:basedOn w:val="Normal"/>
    <w:link w:val="BalloonTextChar"/>
    <w:uiPriority w:val="99"/>
    <w:semiHidden/>
    <w:unhideWhenUsed/>
    <w:rsid w:val="00840915"/>
    <w:rPr>
      <w:rFonts w:ascii="Tahoma" w:hAnsi="Tahoma" w:cs="Tahoma"/>
      <w:sz w:val="16"/>
      <w:szCs w:val="16"/>
    </w:rPr>
  </w:style>
  <w:style w:type="character" w:customStyle="1" w:styleId="BalloonTextChar">
    <w:name w:val="Balloon Text Char"/>
    <w:basedOn w:val="DefaultParagraphFont"/>
    <w:link w:val="BalloonText"/>
    <w:uiPriority w:val="99"/>
    <w:semiHidden/>
    <w:rsid w:val="00840915"/>
    <w:rPr>
      <w:rFonts w:ascii="Tahoma" w:eastAsia="Times New Roman" w:hAnsi="Tahoma" w:cs="Tahoma"/>
      <w:sz w:val="16"/>
      <w:szCs w:val="16"/>
    </w:rPr>
  </w:style>
  <w:style w:type="paragraph" w:styleId="Header">
    <w:name w:val="header"/>
    <w:basedOn w:val="Normal"/>
    <w:link w:val="HeaderChar"/>
    <w:uiPriority w:val="99"/>
    <w:unhideWhenUsed/>
    <w:rsid w:val="007B3635"/>
    <w:pPr>
      <w:tabs>
        <w:tab w:val="center" w:pos="4680"/>
        <w:tab w:val="right" w:pos="9360"/>
      </w:tabs>
    </w:pPr>
  </w:style>
  <w:style w:type="character" w:customStyle="1" w:styleId="HeaderChar">
    <w:name w:val="Header Char"/>
    <w:basedOn w:val="DefaultParagraphFont"/>
    <w:link w:val="Header"/>
    <w:uiPriority w:val="99"/>
    <w:rsid w:val="007B3635"/>
    <w:rPr>
      <w:rFonts w:ascii="CG Times" w:eastAsia="Times New Roman" w:hAnsi="CG Times" w:cs="Times New Roman"/>
      <w:sz w:val="24"/>
      <w:szCs w:val="20"/>
    </w:rPr>
  </w:style>
  <w:style w:type="paragraph" w:styleId="Footer">
    <w:name w:val="footer"/>
    <w:basedOn w:val="Normal"/>
    <w:link w:val="FooterChar"/>
    <w:uiPriority w:val="99"/>
    <w:unhideWhenUsed/>
    <w:rsid w:val="007B3635"/>
    <w:pPr>
      <w:tabs>
        <w:tab w:val="center" w:pos="4680"/>
        <w:tab w:val="right" w:pos="9360"/>
      </w:tabs>
    </w:pPr>
  </w:style>
  <w:style w:type="character" w:customStyle="1" w:styleId="FooterChar">
    <w:name w:val="Footer Char"/>
    <w:basedOn w:val="DefaultParagraphFont"/>
    <w:link w:val="Footer"/>
    <w:uiPriority w:val="99"/>
    <w:rsid w:val="007B3635"/>
    <w:rPr>
      <w:rFonts w:ascii="CG Times" w:eastAsia="Times New Roman" w:hAnsi="CG Times" w:cs="Times New Roman"/>
      <w:sz w:val="24"/>
      <w:szCs w:val="20"/>
    </w:rPr>
  </w:style>
  <w:style w:type="character" w:customStyle="1" w:styleId="Heading2Char">
    <w:name w:val="Heading 2 Char"/>
    <w:basedOn w:val="DefaultParagraphFont"/>
    <w:link w:val="Heading2"/>
    <w:semiHidden/>
    <w:rsid w:val="0026006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6006A"/>
    <w:rPr>
      <w:rFonts w:ascii="Cambria" w:eastAsia="Times New Roman" w:hAnsi="Cambria" w:cs="Times New Roman"/>
      <w:b/>
      <w:bCs/>
      <w:sz w:val="26"/>
      <w:szCs w:val="26"/>
    </w:rPr>
  </w:style>
  <w:style w:type="paragraph" w:customStyle="1" w:styleId="ChapterHeads">
    <w:name w:val="Chapter Heads"/>
    <w:basedOn w:val="Normal"/>
    <w:link w:val="ChapterHeadsChar"/>
    <w:rsid w:val="0026006A"/>
    <w:pPr>
      <w:spacing w:after="80"/>
      <w:jc w:val="center"/>
    </w:pPr>
    <w:rPr>
      <w:rFonts w:ascii="Times" w:hAnsi="Times"/>
      <w:b/>
    </w:rPr>
  </w:style>
  <w:style w:type="paragraph" w:customStyle="1" w:styleId="sup-guid-opt">
    <w:name w:val="* sup-guid-opt"/>
    <w:basedOn w:val="Normal"/>
    <w:next w:val="Normal"/>
    <w:link w:val="sup-guid-optChar"/>
    <w:rsid w:val="0026006A"/>
    <w:pPr>
      <w:tabs>
        <w:tab w:val="left" w:pos="360"/>
      </w:tabs>
      <w:spacing w:after="60"/>
    </w:pPr>
    <w:rPr>
      <w:rFonts w:ascii="Times" w:hAnsi="Times"/>
      <w:sz w:val="22"/>
    </w:rPr>
  </w:style>
  <w:style w:type="character" w:customStyle="1" w:styleId="ChapterHeadsChar">
    <w:name w:val="Chapter Heads Char"/>
    <w:link w:val="ChapterHeads"/>
    <w:rsid w:val="0026006A"/>
    <w:rPr>
      <w:rFonts w:ascii="Times" w:eastAsia="Times New Roman" w:hAnsi="Times" w:cs="Times New Roman"/>
      <w:b/>
      <w:sz w:val="24"/>
      <w:szCs w:val="20"/>
    </w:rPr>
  </w:style>
  <w:style w:type="character" w:customStyle="1" w:styleId="sup-guid-optChar">
    <w:name w:val="* sup-guid-opt Char"/>
    <w:link w:val="sup-guid-opt"/>
    <w:rsid w:val="0026006A"/>
    <w:rPr>
      <w:rFonts w:ascii="Times" w:eastAsia="Times New Roman" w:hAnsi="Times" w:cs="Times New Roman"/>
      <w:szCs w:val="20"/>
    </w:rPr>
  </w:style>
  <w:style w:type="paragraph" w:customStyle="1" w:styleId="Figure">
    <w:name w:val="Figure"/>
    <w:basedOn w:val="Caption"/>
    <w:rsid w:val="0026006A"/>
    <w:pPr>
      <w:spacing w:after="80"/>
      <w:ind w:left="360" w:hanging="360"/>
      <w:jc w:val="center"/>
    </w:pPr>
    <w:rPr>
      <w:rFonts w:ascii="Times New Roman" w:hAnsi="Times New Roman"/>
      <w:b w:val="0"/>
      <w:color w:val="auto"/>
      <w:sz w:val="24"/>
      <w:szCs w:val="20"/>
    </w:rPr>
  </w:style>
  <w:style w:type="paragraph" w:styleId="BodyText">
    <w:name w:val="Body Text"/>
    <w:basedOn w:val="Normal"/>
    <w:link w:val="BodyTextChar"/>
    <w:rsid w:val="0026006A"/>
    <w:rPr>
      <w:rFonts w:ascii="Times New Roman" w:hAnsi="Times New Roman"/>
      <w:i/>
      <w:snapToGrid w:val="0"/>
      <w:szCs w:val="24"/>
    </w:rPr>
  </w:style>
  <w:style w:type="character" w:customStyle="1" w:styleId="BodyTextChar">
    <w:name w:val="Body Text Char"/>
    <w:basedOn w:val="DefaultParagraphFont"/>
    <w:link w:val="BodyText"/>
    <w:rsid w:val="0026006A"/>
    <w:rPr>
      <w:rFonts w:ascii="Times New Roman" w:eastAsia="Times New Roman" w:hAnsi="Times New Roman" w:cs="Times New Roman"/>
      <w:i/>
      <w:snapToGrid w:val="0"/>
      <w:sz w:val="24"/>
      <w:szCs w:val="24"/>
    </w:rPr>
  </w:style>
  <w:style w:type="paragraph" w:styleId="BodyText3">
    <w:name w:val="Body Text 3"/>
    <w:basedOn w:val="Normal"/>
    <w:link w:val="BodyText3Char"/>
    <w:rsid w:val="0026006A"/>
    <w:rPr>
      <w:rFonts w:ascii="Times New Roman" w:hAnsi="Times New Roman"/>
      <w:snapToGrid w:val="0"/>
      <w:u w:val="single"/>
    </w:rPr>
  </w:style>
  <w:style w:type="character" w:customStyle="1" w:styleId="BodyText3Char">
    <w:name w:val="Body Text 3 Char"/>
    <w:basedOn w:val="DefaultParagraphFont"/>
    <w:link w:val="BodyText3"/>
    <w:rsid w:val="0026006A"/>
    <w:rPr>
      <w:rFonts w:ascii="Times New Roman" w:eastAsia="Times New Roman" w:hAnsi="Times New Roman" w:cs="Times New Roman"/>
      <w:snapToGrid w:val="0"/>
      <w:sz w:val="24"/>
      <w:szCs w:val="20"/>
      <w:u w:val="single"/>
    </w:rPr>
  </w:style>
  <w:style w:type="paragraph" w:styleId="Caption">
    <w:name w:val="caption"/>
    <w:basedOn w:val="Normal"/>
    <w:next w:val="Normal"/>
    <w:uiPriority w:val="35"/>
    <w:semiHidden/>
    <w:unhideWhenUsed/>
    <w:qFormat/>
    <w:rsid w:val="0026006A"/>
    <w:pPr>
      <w:spacing w:after="200"/>
    </w:pPr>
    <w:rPr>
      <w:b/>
      <w:bCs/>
      <w:color w:val="4F81BD" w:themeColor="accent1"/>
      <w:sz w:val="18"/>
      <w:szCs w:val="18"/>
    </w:rPr>
  </w:style>
  <w:style w:type="paragraph" w:styleId="ListParagraph">
    <w:name w:val="List Paragraph"/>
    <w:basedOn w:val="Normal"/>
    <w:uiPriority w:val="34"/>
    <w:qFormat/>
    <w:rsid w:val="00951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15"/>
    <w:pPr>
      <w:spacing w:after="0" w:line="240" w:lineRule="auto"/>
    </w:pPr>
    <w:rPr>
      <w:rFonts w:ascii="CG Times" w:eastAsia="Times New Roman" w:hAnsi="CG Times" w:cs="Times New Roman"/>
      <w:sz w:val="24"/>
      <w:szCs w:val="20"/>
    </w:rPr>
  </w:style>
  <w:style w:type="paragraph" w:styleId="Heading2">
    <w:name w:val="heading 2"/>
    <w:basedOn w:val="Normal"/>
    <w:next w:val="Normal"/>
    <w:link w:val="Heading2Char"/>
    <w:semiHidden/>
    <w:unhideWhenUsed/>
    <w:qFormat/>
    <w:rsid w:val="0026006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6006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915"/>
    <w:rPr>
      <w:color w:val="808080"/>
    </w:rPr>
  </w:style>
  <w:style w:type="paragraph" w:styleId="BalloonText">
    <w:name w:val="Balloon Text"/>
    <w:basedOn w:val="Normal"/>
    <w:link w:val="BalloonTextChar"/>
    <w:uiPriority w:val="99"/>
    <w:semiHidden/>
    <w:unhideWhenUsed/>
    <w:rsid w:val="00840915"/>
    <w:rPr>
      <w:rFonts w:ascii="Tahoma" w:hAnsi="Tahoma" w:cs="Tahoma"/>
      <w:sz w:val="16"/>
      <w:szCs w:val="16"/>
    </w:rPr>
  </w:style>
  <w:style w:type="character" w:customStyle="1" w:styleId="BalloonTextChar">
    <w:name w:val="Balloon Text Char"/>
    <w:basedOn w:val="DefaultParagraphFont"/>
    <w:link w:val="BalloonText"/>
    <w:uiPriority w:val="99"/>
    <w:semiHidden/>
    <w:rsid w:val="00840915"/>
    <w:rPr>
      <w:rFonts w:ascii="Tahoma" w:eastAsia="Times New Roman" w:hAnsi="Tahoma" w:cs="Tahoma"/>
      <w:sz w:val="16"/>
      <w:szCs w:val="16"/>
    </w:rPr>
  </w:style>
  <w:style w:type="paragraph" w:styleId="Header">
    <w:name w:val="header"/>
    <w:basedOn w:val="Normal"/>
    <w:link w:val="HeaderChar"/>
    <w:uiPriority w:val="99"/>
    <w:unhideWhenUsed/>
    <w:rsid w:val="007B3635"/>
    <w:pPr>
      <w:tabs>
        <w:tab w:val="center" w:pos="4680"/>
        <w:tab w:val="right" w:pos="9360"/>
      </w:tabs>
    </w:pPr>
  </w:style>
  <w:style w:type="character" w:customStyle="1" w:styleId="HeaderChar">
    <w:name w:val="Header Char"/>
    <w:basedOn w:val="DefaultParagraphFont"/>
    <w:link w:val="Header"/>
    <w:uiPriority w:val="99"/>
    <w:rsid w:val="007B3635"/>
    <w:rPr>
      <w:rFonts w:ascii="CG Times" w:eastAsia="Times New Roman" w:hAnsi="CG Times" w:cs="Times New Roman"/>
      <w:sz w:val="24"/>
      <w:szCs w:val="20"/>
    </w:rPr>
  </w:style>
  <w:style w:type="paragraph" w:styleId="Footer">
    <w:name w:val="footer"/>
    <w:basedOn w:val="Normal"/>
    <w:link w:val="FooterChar"/>
    <w:uiPriority w:val="99"/>
    <w:unhideWhenUsed/>
    <w:rsid w:val="007B3635"/>
    <w:pPr>
      <w:tabs>
        <w:tab w:val="center" w:pos="4680"/>
        <w:tab w:val="right" w:pos="9360"/>
      </w:tabs>
    </w:pPr>
  </w:style>
  <w:style w:type="character" w:customStyle="1" w:styleId="FooterChar">
    <w:name w:val="Footer Char"/>
    <w:basedOn w:val="DefaultParagraphFont"/>
    <w:link w:val="Footer"/>
    <w:uiPriority w:val="99"/>
    <w:rsid w:val="007B3635"/>
    <w:rPr>
      <w:rFonts w:ascii="CG Times" w:eastAsia="Times New Roman" w:hAnsi="CG Times" w:cs="Times New Roman"/>
      <w:sz w:val="24"/>
      <w:szCs w:val="20"/>
    </w:rPr>
  </w:style>
  <w:style w:type="character" w:customStyle="1" w:styleId="Heading2Char">
    <w:name w:val="Heading 2 Char"/>
    <w:basedOn w:val="DefaultParagraphFont"/>
    <w:link w:val="Heading2"/>
    <w:semiHidden/>
    <w:rsid w:val="0026006A"/>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6006A"/>
    <w:rPr>
      <w:rFonts w:ascii="Cambria" w:eastAsia="Times New Roman" w:hAnsi="Cambria" w:cs="Times New Roman"/>
      <w:b/>
      <w:bCs/>
      <w:sz w:val="26"/>
      <w:szCs w:val="26"/>
    </w:rPr>
  </w:style>
  <w:style w:type="paragraph" w:customStyle="1" w:styleId="ChapterHeads">
    <w:name w:val="Chapter Heads"/>
    <w:basedOn w:val="Normal"/>
    <w:link w:val="ChapterHeadsChar"/>
    <w:rsid w:val="0026006A"/>
    <w:pPr>
      <w:spacing w:after="80"/>
      <w:jc w:val="center"/>
    </w:pPr>
    <w:rPr>
      <w:rFonts w:ascii="Times" w:hAnsi="Times"/>
      <w:b/>
    </w:rPr>
  </w:style>
  <w:style w:type="paragraph" w:customStyle="1" w:styleId="sup-guid-opt">
    <w:name w:val="* sup-guid-opt"/>
    <w:basedOn w:val="Normal"/>
    <w:next w:val="Normal"/>
    <w:link w:val="sup-guid-optChar"/>
    <w:rsid w:val="0026006A"/>
    <w:pPr>
      <w:tabs>
        <w:tab w:val="left" w:pos="360"/>
      </w:tabs>
      <w:spacing w:after="60"/>
    </w:pPr>
    <w:rPr>
      <w:rFonts w:ascii="Times" w:hAnsi="Times"/>
      <w:sz w:val="22"/>
    </w:rPr>
  </w:style>
  <w:style w:type="character" w:customStyle="1" w:styleId="ChapterHeadsChar">
    <w:name w:val="Chapter Heads Char"/>
    <w:link w:val="ChapterHeads"/>
    <w:rsid w:val="0026006A"/>
    <w:rPr>
      <w:rFonts w:ascii="Times" w:eastAsia="Times New Roman" w:hAnsi="Times" w:cs="Times New Roman"/>
      <w:b/>
      <w:sz w:val="24"/>
      <w:szCs w:val="20"/>
    </w:rPr>
  </w:style>
  <w:style w:type="character" w:customStyle="1" w:styleId="sup-guid-optChar">
    <w:name w:val="* sup-guid-opt Char"/>
    <w:link w:val="sup-guid-opt"/>
    <w:rsid w:val="0026006A"/>
    <w:rPr>
      <w:rFonts w:ascii="Times" w:eastAsia="Times New Roman" w:hAnsi="Times" w:cs="Times New Roman"/>
      <w:szCs w:val="20"/>
    </w:rPr>
  </w:style>
  <w:style w:type="paragraph" w:customStyle="1" w:styleId="Figure">
    <w:name w:val="Figure"/>
    <w:basedOn w:val="Caption"/>
    <w:rsid w:val="0026006A"/>
    <w:pPr>
      <w:spacing w:after="80"/>
      <w:ind w:left="360" w:hanging="360"/>
      <w:jc w:val="center"/>
    </w:pPr>
    <w:rPr>
      <w:rFonts w:ascii="Times New Roman" w:hAnsi="Times New Roman"/>
      <w:b w:val="0"/>
      <w:color w:val="auto"/>
      <w:sz w:val="24"/>
      <w:szCs w:val="20"/>
    </w:rPr>
  </w:style>
  <w:style w:type="paragraph" w:styleId="BodyText">
    <w:name w:val="Body Text"/>
    <w:basedOn w:val="Normal"/>
    <w:link w:val="BodyTextChar"/>
    <w:rsid w:val="0026006A"/>
    <w:rPr>
      <w:rFonts w:ascii="Times New Roman" w:hAnsi="Times New Roman"/>
      <w:i/>
      <w:snapToGrid w:val="0"/>
      <w:szCs w:val="24"/>
    </w:rPr>
  </w:style>
  <w:style w:type="character" w:customStyle="1" w:styleId="BodyTextChar">
    <w:name w:val="Body Text Char"/>
    <w:basedOn w:val="DefaultParagraphFont"/>
    <w:link w:val="BodyText"/>
    <w:rsid w:val="0026006A"/>
    <w:rPr>
      <w:rFonts w:ascii="Times New Roman" w:eastAsia="Times New Roman" w:hAnsi="Times New Roman" w:cs="Times New Roman"/>
      <w:i/>
      <w:snapToGrid w:val="0"/>
      <w:sz w:val="24"/>
      <w:szCs w:val="24"/>
    </w:rPr>
  </w:style>
  <w:style w:type="paragraph" w:styleId="BodyText3">
    <w:name w:val="Body Text 3"/>
    <w:basedOn w:val="Normal"/>
    <w:link w:val="BodyText3Char"/>
    <w:rsid w:val="0026006A"/>
    <w:rPr>
      <w:rFonts w:ascii="Times New Roman" w:hAnsi="Times New Roman"/>
      <w:snapToGrid w:val="0"/>
      <w:u w:val="single"/>
    </w:rPr>
  </w:style>
  <w:style w:type="character" w:customStyle="1" w:styleId="BodyText3Char">
    <w:name w:val="Body Text 3 Char"/>
    <w:basedOn w:val="DefaultParagraphFont"/>
    <w:link w:val="BodyText3"/>
    <w:rsid w:val="0026006A"/>
    <w:rPr>
      <w:rFonts w:ascii="Times New Roman" w:eastAsia="Times New Roman" w:hAnsi="Times New Roman" w:cs="Times New Roman"/>
      <w:snapToGrid w:val="0"/>
      <w:sz w:val="24"/>
      <w:szCs w:val="20"/>
      <w:u w:val="single"/>
    </w:rPr>
  </w:style>
  <w:style w:type="paragraph" w:styleId="Caption">
    <w:name w:val="caption"/>
    <w:basedOn w:val="Normal"/>
    <w:next w:val="Normal"/>
    <w:uiPriority w:val="35"/>
    <w:semiHidden/>
    <w:unhideWhenUsed/>
    <w:qFormat/>
    <w:rsid w:val="0026006A"/>
    <w:pPr>
      <w:spacing w:after="200"/>
    </w:pPr>
    <w:rPr>
      <w:b/>
      <w:bCs/>
      <w:color w:val="4F81BD" w:themeColor="accent1"/>
      <w:sz w:val="18"/>
      <w:szCs w:val="18"/>
    </w:rPr>
  </w:style>
  <w:style w:type="paragraph" w:styleId="ListParagraph">
    <w:name w:val="List Paragraph"/>
    <w:basedOn w:val="Normal"/>
    <w:uiPriority w:val="34"/>
    <w:qFormat/>
    <w:rsid w:val="00951A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General"/>
          <w:gallery w:val="placeholder"/>
        </w:category>
        <w:types>
          <w:type w:val="bbPlcHdr"/>
        </w:types>
        <w:behaviors>
          <w:behavior w:val="content"/>
        </w:behaviors>
        <w:guid w:val="{D8EF72FA-61CA-4066-8ECE-D63520A560B9}"/>
      </w:docPartPr>
      <w:docPartBody>
        <w:p w:rsidR="0019665E" w:rsidRDefault="001D17BB">
          <w:r w:rsidRPr="006B2A45">
            <w:rPr>
              <w:rStyle w:val="PlaceholderText"/>
            </w:rPr>
            <w:t>Click here to enter text.</w:t>
          </w:r>
        </w:p>
      </w:docPartBody>
    </w:docPart>
    <w:docPart>
      <w:docPartPr>
        <w:name w:val="EE01B34DFEC54B14B97183FC59DC5225"/>
        <w:category>
          <w:name w:val="General"/>
          <w:gallery w:val="placeholder"/>
        </w:category>
        <w:types>
          <w:type w:val="bbPlcHdr"/>
        </w:types>
        <w:behaviors>
          <w:behavior w:val="content"/>
        </w:behaviors>
        <w:guid w:val="{A25F4652-8ADA-4CB2-9609-808B25FDF925}"/>
      </w:docPartPr>
      <w:docPartBody>
        <w:p w:rsidR="0019665E" w:rsidRDefault="001D17BB" w:rsidP="001D17BB">
          <w:pPr>
            <w:pStyle w:val="EE01B34DFEC54B14B97183FC59DC5225"/>
          </w:pPr>
          <w:r w:rsidRPr="006B2A45">
            <w:rPr>
              <w:rStyle w:val="PlaceholderText"/>
            </w:rPr>
            <w:t>Choose an item.</w:t>
          </w:r>
        </w:p>
      </w:docPartBody>
    </w:docPart>
    <w:docPart>
      <w:docPartPr>
        <w:name w:val="9DC292FC826F4A8F9E6608C4663012BC"/>
        <w:category>
          <w:name w:val="General"/>
          <w:gallery w:val="placeholder"/>
        </w:category>
        <w:types>
          <w:type w:val="bbPlcHdr"/>
        </w:types>
        <w:behaviors>
          <w:behavior w:val="content"/>
        </w:behaviors>
        <w:guid w:val="{4D5CCFBA-E1CA-4A3D-8C7A-41052FDCCCE4}"/>
      </w:docPartPr>
      <w:docPartBody>
        <w:p w:rsidR="003D1751" w:rsidRDefault="0019665E" w:rsidP="0019665E">
          <w:pPr>
            <w:pStyle w:val="9DC292FC826F4A8F9E6608C4663012BC"/>
          </w:pPr>
          <w:r w:rsidRPr="006B2A45">
            <w:rPr>
              <w:rStyle w:val="PlaceholderText"/>
            </w:rPr>
            <w:t>Click here to enter text.</w:t>
          </w:r>
        </w:p>
      </w:docPartBody>
    </w:docPart>
    <w:docPart>
      <w:docPartPr>
        <w:name w:val="FFF2F9AFD58849F49FEDDBB75A4337DB"/>
        <w:category>
          <w:name w:val="General"/>
          <w:gallery w:val="placeholder"/>
        </w:category>
        <w:types>
          <w:type w:val="bbPlcHdr"/>
        </w:types>
        <w:behaviors>
          <w:behavior w:val="content"/>
        </w:behaviors>
        <w:guid w:val="{88C63DCA-7639-489E-978D-AA9EF13FAEDB}"/>
      </w:docPartPr>
      <w:docPartBody>
        <w:p w:rsidR="003D1751" w:rsidRDefault="0019665E" w:rsidP="0019665E">
          <w:pPr>
            <w:pStyle w:val="FFF2F9AFD58849F49FEDDBB75A4337DB"/>
          </w:pPr>
          <w:r w:rsidRPr="006B2A45">
            <w:rPr>
              <w:rStyle w:val="PlaceholderText"/>
            </w:rPr>
            <w:t>Click here to enter text.</w:t>
          </w:r>
        </w:p>
      </w:docPartBody>
    </w:docPart>
    <w:docPart>
      <w:docPartPr>
        <w:name w:val="BD1F29ED23B848149EC55C50F65A8C7C"/>
        <w:category>
          <w:name w:val="General"/>
          <w:gallery w:val="placeholder"/>
        </w:category>
        <w:types>
          <w:type w:val="bbPlcHdr"/>
        </w:types>
        <w:behaviors>
          <w:behavior w:val="content"/>
        </w:behaviors>
        <w:guid w:val="{89D5C75E-6A5C-44C6-B76D-EE5BC63C1835}"/>
      </w:docPartPr>
      <w:docPartBody>
        <w:p w:rsidR="003D1751" w:rsidRDefault="0019665E" w:rsidP="0019665E">
          <w:pPr>
            <w:pStyle w:val="BD1F29ED23B848149EC55C50F65A8C7C"/>
          </w:pPr>
          <w:r w:rsidRPr="006B2A45">
            <w:rPr>
              <w:rStyle w:val="PlaceholderText"/>
            </w:rPr>
            <w:t>Click here to enter text.</w:t>
          </w:r>
        </w:p>
      </w:docPartBody>
    </w:docPart>
    <w:docPart>
      <w:docPartPr>
        <w:name w:val="5BC2E919862740818F9E63A09B0A737E"/>
        <w:category>
          <w:name w:val="General"/>
          <w:gallery w:val="placeholder"/>
        </w:category>
        <w:types>
          <w:type w:val="bbPlcHdr"/>
        </w:types>
        <w:behaviors>
          <w:behavior w:val="content"/>
        </w:behaviors>
        <w:guid w:val="{0BE7535D-BF0E-4F96-B7A7-6545BD1344F8}"/>
      </w:docPartPr>
      <w:docPartBody>
        <w:p w:rsidR="003D1751" w:rsidRDefault="0019665E" w:rsidP="0019665E">
          <w:pPr>
            <w:pStyle w:val="5BC2E919862740818F9E63A09B0A737E"/>
          </w:pPr>
          <w:r w:rsidRPr="006B2A45">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D17BB"/>
    <w:rsid w:val="0019665E"/>
    <w:rsid w:val="001D17BB"/>
    <w:rsid w:val="002F6357"/>
    <w:rsid w:val="003D1751"/>
    <w:rsid w:val="00752DB8"/>
    <w:rsid w:val="008B1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65E"/>
    <w:rPr>
      <w:color w:val="808080"/>
    </w:rPr>
  </w:style>
  <w:style w:type="paragraph" w:customStyle="1" w:styleId="1B02ED41A183478193075B698A99B159">
    <w:name w:val="1B02ED41A183478193075B698A99B159"/>
    <w:rsid w:val="001D17BB"/>
  </w:style>
  <w:style w:type="paragraph" w:customStyle="1" w:styleId="EE01B34DFEC54B14B97183FC59DC5225">
    <w:name w:val="EE01B34DFEC54B14B97183FC59DC5225"/>
    <w:rsid w:val="001D17BB"/>
  </w:style>
  <w:style w:type="paragraph" w:customStyle="1" w:styleId="9DC292FC826F4A8F9E6608C4663012BC">
    <w:name w:val="9DC292FC826F4A8F9E6608C4663012BC"/>
    <w:rsid w:val="0019665E"/>
  </w:style>
  <w:style w:type="paragraph" w:customStyle="1" w:styleId="C944467B21504288B8A5081D4E840AB9">
    <w:name w:val="C944467B21504288B8A5081D4E840AB9"/>
    <w:rsid w:val="0019665E"/>
  </w:style>
  <w:style w:type="paragraph" w:customStyle="1" w:styleId="78AA7BAB1AE0427CB4A19F10FC6736D9">
    <w:name w:val="78AA7BAB1AE0427CB4A19F10FC6736D9"/>
    <w:rsid w:val="0019665E"/>
  </w:style>
  <w:style w:type="paragraph" w:customStyle="1" w:styleId="FFF2F9AFD58849F49FEDDBB75A4337DB">
    <w:name w:val="FFF2F9AFD58849F49FEDDBB75A4337DB"/>
    <w:rsid w:val="0019665E"/>
  </w:style>
  <w:style w:type="paragraph" w:customStyle="1" w:styleId="BD1F29ED23B848149EC55C50F65A8C7C">
    <w:name w:val="BD1F29ED23B848149EC55C50F65A8C7C"/>
    <w:rsid w:val="0019665E"/>
  </w:style>
  <w:style w:type="paragraph" w:customStyle="1" w:styleId="42E9A2AE769849CBBB38E73ACA2F91B6">
    <w:name w:val="42E9A2AE769849CBBB38E73ACA2F91B6"/>
    <w:rsid w:val="0019665E"/>
  </w:style>
  <w:style w:type="paragraph" w:customStyle="1" w:styleId="CDC6239934B14D5D8CAA01AC2022D480">
    <w:name w:val="CDC6239934B14D5D8CAA01AC2022D480"/>
    <w:rsid w:val="0019665E"/>
  </w:style>
  <w:style w:type="paragraph" w:customStyle="1" w:styleId="7659CB8AA8DD424AA498107EEF879019">
    <w:name w:val="7659CB8AA8DD424AA498107EEF879019"/>
    <w:rsid w:val="0019665E"/>
  </w:style>
  <w:style w:type="paragraph" w:customStyle="1" w:styleId="5BC2E919862740818F9E63A09B0A737E">
    <w:name w:val="5BC2E919862740818F9E63A09B0A737E"/>
    <w:rsid w:val="001966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Ginger.Quinn</dc:creator>
  <cp:lastModifiedBy>Michael.Nichols</cp:lastModifiedBy>
  <cp:revision>2</cp:revision>
  <cp:lastPrinted>2014-12-04T23:48:00Z</cp:lastPrinted>
  <dcterms:created xsi:type="dcterms:W3CDTF">2014-12-05T14:57:00Z</dcterms:created>
  <dcterms:modified xsi:type="dcterms:W3CDTF">2014-12-05T14:57:00Z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